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DCD" w:rsidRPr="008F2DCD" w:rsidRDefault="008F2DCD" w:rsidP="008F2DCD">
      <w:pPr>
        <w:rPr>
          <w:rFonts w:ascii="Times" w:hAnsi="Times"/>
          <w:sz w:val="28"/>
          <w:szCs w:val="28"/>
        </w:rPr>
      </w:pPr>
      <w:bookmarkStart w:id="0" w:name="_GoBack"/>
      <w:bookmarkEnd w:id="0"/>
      <w:r w:rsidRPr="008F2DCD">
        <w:rPr>
          <w:rFonts w:ascii="Times" w:hAnsi="Times"/>
          <w:b/>
          <w:bCs/>
          <w:sz w:val="28"/>
          <w:szCs w:val="28"/>
          <w:u w:val="single"/>
        </w:rPr>
        <w:t>C</w:t>
      </w:r>
      <w:r w:rsidR="00DF3E04">
        <w:rPr>
          <w:rFonts w:ascii="Times" w:hAnsi="Times"/>
          <w:b/>
          <w:bCs/>
          <w:sz w:val="28"/>
          <w:szCs w:val="28"/>
          <w:u w:val="single"/>
        </w:rPr>
        <w:t>orrelation matrices between 9</w:t>
      </w:r>
      <w:r w:rsidRPr="008F2DCD">
        <w:rPr>
          <w:rFonts w:ascii="Times" w:hAnsi="Times"/>
          <w:b/>
          <w:bCs/>
          <w:sz w:val="28"/>
          <w:szCs w:val="28"/>
          <w:u w:val="single"/>
        </w:rPr>
        <w:t>1</w:t>
      </w:r>
      <w:r w:rsidR="0092575E">
        <w:rPr>
          <w:rFonts w:ascii="Times" w:hAnsi="Times"/>
          <w:b/>
          <w:bCs/>
          <w:sz w:val="28"/>
          <w:szCs w:val="28"/>
          <w:u w:val="single"/>
        </w:rPr>
        <w:t>2</w:t>
      </w:r>
      <w:r w:rsidR="00DF3E04">
        <w:rPr>
          <w:rFonts w:ascii="Times" w:hAnsi="Times"/>
          <w:b/>
          <w:bCs/>
          <w:sz w:val="28"/>
          <w:szCs w:val="28"/>
          <w:u w:val="single"/>
        </w:rPr>
        <w:t>0:2009 and 9</w:t>
      </w:r>
      <w:r w:rsidRPr="008F2DCD">
        <w:rPr>
          <w:rFonts w:ascii="Times" w:hAnsi="Times"/>
          <w:b/>
          <w:bCs/>
          <w:sz w:val="28"/>
          <w:szCs w:val="28"/>
          <w:u w:val="single"/>
        </w:rPr>
        <w:t>1</w:t>
      </w:r>
      <w:r w:rsidR="0092575E">
        <w:rPr>
          <w:rFonts w:ascii="Times" w:hAnsi="Times"/>
          <w:b/>
          <w:bCs/>
          <w:sz w:val="28"/>
          <w:szCs w:val="28"/>
          <w:u w:val="single"/>
        </w:rPr>
        <w:t>2</w:t>
      </w:r>
      <w:r w:rsidR="00DF3E04">
        <w:rPr>
          <w:rFonts w:ascii="Times" w:hAnsi="Times"/>
          <w:b/>
          <w:bCs/>
          <w:sz w:val="28"/>
          <w:szCs w:val="28"/>
          <w:u w:val="single"/>
        </w:rPr>
        <w:t>0</w:t>
      </w:r>
      <w:r w:rsidRPr="008F2DCD">
        <w:rPr>
          <w:rFonts w:ascii="Times" w:hAnsi="Times"/>
          <w:b/>
          <w:bCs/>
          <w:sz w:val="28"/>
          <w:szCs w:val="28"/>
          <w:u w:val="single"/>
        </w:rPr>
        <w:t>:201</w:t>
      </w:r>
      <w:r w:rsidR="00DF3E04">
        <w:rPr>
          <w:rFonts w:ascii="Times" w:hAnsi="Times"/>
          <w:b/>
          <w:bCs/>
          <w:sz w:val="28"/>
          <w:szCs w:val="28"/>
          <w:u w:val="single"/>
        </w:rPr>
        <w:t>6</w:t>
      </w:r>
    </w:p>
    <w:p w:rsidR="008F2DCD" w:rsidRPr="008F2DCD" w:rsidRDefault="008F2DCD" w:rsidP="008F2DCD">
      <w:pPr>
        <w:rPr>
          <w:rFonts w:ascii="Times" w:hAnsi="Times"/>
          <w:color w:val="0000FF"/>
          <w:sz w:val="20"/>
        </w:rPr>
      </w:pPr>
    </w:p>
    <w:p w:rsidR="008F2DCD" w:rsidRPr="008F2DCD" w:rsidRDefault="008F2DCD" w:rsidP="008F2DCD">
      <w:pPr>
        <w:rPr>
          <w:rFonts w:ascii="Times" w:hAnsi="Times"/>
          <w:sz w:val="24"/>
          <w:szCs w:val="24"/>
        </w:rPr>
      </w:pPr>
      <w:r w:rsidRPr="008F2DCD">
        <w:rPr>
          <w:rFonts w:ascii="Times" w:hAnsi="Times"/>
          <w:sz w:val="24"/>
          <w:szCs w:val="24"/>
        </w:rPr>
        <w:t>This document give</w:t>
      </w:r>
      <w:r w:rsidR="00DF3E04">
        <w:rPr>
          <w:rFonts w:ascii="Times" w:hAnsi="Times"/>
          <w:sz w:val="24"/>
          <w:szCs w:val="24"/>
        </w:rPr>
        <w:t>s correlation matrices from 9</w:t>
      </w:r>
      <w:r w:rsidRPr="008F2DCD">
        <w:rPr>
          <w:rFonts w:ascii="Times" w:hAnsi="Times"/>
          <w:sz w:val="24"/>
          <w:szCs w:val="24"/>
        </w:rPr>
        <w:t>1</w:t>
      </w:r>
      <w:r w:rsidR="0092575E">
        <w:rPr>
          <w:rFonts w:ascii="Times" w:hAnsi="Times"/>
          <w:sz w:val="24"/>
          <w:szCs w:val="24"/>
        </w:rPr>
        <w:t>20:2009 to 912</w:t>
      </w:r>
      <w:r w:rsidR="00DF3E04">
        <w:rPr>
          <w:rFonts w:ascii="Times" w:hAnsi="Times"/>
          <w:sz w:val="24"/>
          <w:szCs w:val="24"/>
        </w:rPr>
        <w:t>0:2016</w:t>
      </w:r>
      <w:r w:rsidRPr="008F2DCD">
        <w:rPr>
          <w:rFonts w:ascii="Times" w:hAnsi="Times"/>
          <w:sz w:val="24"/>
          <w:szCs w:val="24"/>
        </w:rPr>
        <w:t xml:space="preserve">. </w:t>
      </w:r>
    </w:p>
    <w:p w:rsidR="008F2DCD" w:rsidRPr="008F2DCD" w:rsidRDefault="008F2DCD" w:rsidP="008F2DCD">
      <w:pPr>
        <w:rPr>
          <w:rFonts w:ascii="Times" w:hAnsi="Times"/>
          <w:sz w:val="24"/>
          <w:szCs w:val="24"/>
        </w:rPr>
      </w:pPr>
      <w:r w:rsidRPr="008F2DCD">
        <w:rPr>
          <w:rFonts w:ascii="Times" w:hAnsi="Times"/>
          <w:sz w:val="24"/>
          <w:szCs w:val="24"/>
        </w:rPr>
        <w:t>This document can be used to highlight where the new and revised clauses are located.</w:t>
      </w:r>
    </w:p>
    <w:p w:rsidR="008F2DCD" w:rsidRPr="008F2DCD" w:rsidRDefault="00DF3E04" w:rsidP="008F2DCD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Please note that Annex A in 9</w:t>
      </w:r>
      <w:r w:rsidR="008F2DCD" w:rsidRPr="008F2DCD">
        <w:rPr>
          <w:rFonts w:ascii="Times" w:hAnsi="Times"/>
          <w:sz w:val="24"/>
          <w:szCs w:val="24"/>
        </w:rPr>
        <w:t>1</w:t>
      </w:r>
      <w:r w:rsidR="0092575E">
        <w:rPr>
          <w:rFonts w:ascii="Times" w:hAnsi="Times"/>
          <w:sz w:val="24"/>
          <w:szCs w:val="24"/>
        </w:rPr>
        <w:t>2</w:t>
      </w:r>
      <w:r>
        <w:rPr>
          <w:rFonts w:ascii="Times" w:hAnsi="Times"/>
          <w:sz w:val="24"/>
          <w:szCs w:val="24"/>
        </w:rPr>
        <w:t>0:2016</w:t>
      </w:r>
      <w:r w:rsidR="008F2DCD" w:rsidRPr="008F2DCD">
        <w:rPr>
          <w:rFonts w:ascii="Times" w:hAnsi="Times"/>
          <w:sz w:val="24"/>
          <w:szCs w:val="24"/>
        </w:rPr>
        <w:t xml:space="preserve"> states the following:  </w:t>
      </w:r>
    </w:p>
    <w:p w:rsidR="008F2DCD" w:rsidRPr="008F2DCD" w:rsidRDefault="008F2DCD" w:rsidP="008F2DCD">
      <w:pPr>
        <w:rPr>
          <w:rFonts w:ascii="Times" w:hAnsi="Times"/>
          <w:i/>
        </w:rPr>
      </w:pPr>
      <w:r w:rsidRPr="008F2DCD">
        <w:rPr>
          <w:rFonts w:ascii="Times" w:hAnsi="Times"/>
          <w:b/>
          <w:bCs/>
          <w:i/>
        </w:rPr>
        <w:t>A.1 Structure and terminology</w:t>
      </w:r>
    </w:p>
    <w:p w:rsidR="008F2DCD" w:rsidRPr="008F2DCD" w:rsidRDefault="008F2DCD" w:rsidP="008F2DCD">
      <w:pPr>
        <w:numPr>
          <w:ilvl w:val="0"/>
          <w:numId w:val="2"/>
        </w:numPr>
        <w:rPr>
          <w:rFonts w:ascii="Times" w:hAnsi="Times"/>
        </w:rPr>
      </w:pPr>
      <w:r w:rsidRPr="008F2DCD">
        <w:rPr>
          <w:rFonts w:ascii="Times" w:hAnsi="Times"/>
          <w:i/>
          <w:iCs/>
        </w:rPr>
        <w:t xml:space="preserve">The clause structure and some of the terminology of this International Standard, </w:t>
      </w:r>
      <w:r w:rsidR="0092575E">
        <w:rPr>
          <w:rFonts w:ascii="Times" w:hAnsi="Times"/>
          <w:i/>
          <w:iCs/>
        </w:rPr>
        <w:t>in comparison with 912</w:t>
      </w:r>
      <w:r w:rsidR="00DF3E04">
        <w:rPr>
          <w:rFonts w:ascii="Times" w:hAnsi="Times"/>
          <w:i/>
          <w:iCs/>
        </w:rPr>
        <w:t>0:2009</w:t>
      </w:r>
      <w:r w:rsidRPr="008F2DCD">
        <w:rPr>
          <w:rFonts w:ascii="Times" w:hAnsi="Times"/>
          <w:i/>
          <w:iCs/>
        </w:rPr>
        <w:t>, have been changed to improve alignment with other management systems standards.</w:t>
      </w:r>
    </w:p>
    <w:p w:rsidR="008F2DCD" w:rsidRPr="008F2DCD" w:rsidRDefault="008F2DCD" w:rsidP="008F2DCD">
      <w:pPr>
        <w:numPr>
          <w:ilvl w:val="0"/>
          <w:numId w:val="2"/>
        </w:numPr>
        <w:rPr>
          <w:rFonts w:ascii="Times" w:hAnsi="Times"/>
        </w:rPr>
      </w:pPr>
      <w:r w:rsidRPr="008F2DCD">
        <w:rPr>
          <w:rFonts w:ascii="Times" w:hAnsi="Times"/>
          <w:i/>
          <w:iCs/>
        </w:rPr>
        <w:t xml:space="preserve">The consequent changes in the structure and terminology do not need to be reflected in the documentation of an organization’s quality management system.  </w:t>
      </w:r>
    </w:p>
    <w:p w:rsidR="008F2DCD" w:rsidRPr="008F2DCD" w:rsidRDefault="008F2DCD" w:rsidP="008F2DCD">
      <w:pPr>
        <w:numPr>
          <w:ilvl w:val="0"/>
          <w:numId w:val="2"/>
        </w:numPr>
        <w:rPr>
          <w:rFonts w:ascii="Times" w:hAnsi="Times"/>
        </w:rPr>
      </w:pPr>
      <w:r w:rsidRPr="008F2DCD">
        <w:rPr>
          <w:rFonts w:ascii="Times" w:hAnsi="Times"/>
          <w:i/>
          <w:iCs/>
        </w:rPr>
        <w:t>The structure of clauses is intended to provide a coherent presentation of requirements rather than a model for documenting an organization’s policies, objectives and processes. There is no requirement for the structure of an organization's quality management system documentation to mirror that of this International Standard.</w:t>
      </w:r>
    </w:p>
    <w:p w:rsidR="003C085F" w:rsidRDefault="003C085F" w:rsidP="003C085F">
      <w:pPr>
        <w:ind w:left="360"/>
        <w:jc w:val="center"/>
        <w:rPr>
          <w:rFonts w:ascii="Arial" w:hAnsi="Arial" w:cs="Arial"/>
          <w:b/>
          <w:sz w:val="32"/>
          <w:szCs w:val="36"/>
        </w:rPr>
      </w:pPr>
    </w:p>
    <w:p w:rsidR="003C085F" w:rsidRDefault="003C085F" w:rsidP="003C085F">
      <w:pPr>
        <w:ind w:left="360"/>
        <w:jc w:val="center"/>
        <w:rPr>
          <w:rFonts w:ascii="Arial" w:hAnsi="Arial" w:cs="Arial"/>
          <w:b/>
          <w:sz w:val="32"/>
          <w:szCs w:val="36"/>
        </w:rPr>
      </w:pPr>
    </w:p>
    <w:p w:rsidR="003C085F" w:rsidRDefault="003C085F" w:rsidP="003C085F">
      <w:pPr>
        <w:ind w:left="360"/>
        <w:jc w:val="center"/>
        <w:rPr>
          <w:rFonts w:ascii="Arial" w:hAnsi="Arial" w:cs="Arial"/>
          <w:b/>
          <w:sz w:val="32"/>
          <w:szCs w:val="36"/>
        </w:rPr>
      </w:pPr>
    </w:p>
    <w:p w:rsidR="003C085F" w:rsidRDefault="003C085F" w:rsidP="003C085F">
      <w:pPr>
        <w:ind w:left="360"/>
        <w:jc w:val="center"/>
        <w:rPr>
          <w:rFonts w:ascii="Arial" w:hAnsi="Arial" w:cs="Arial"/>
          <w:b/>
          <w:sz w:val="32"/>
          <w:szCs w:val="36"/>
        </w:rPr>
      </w:pPr>
    </w:p>
    <w:p w:rsidR="003C085F" w:rsidRDefault="003C085F" w:rsidP="003C085F">
      <w:pPr>
        <w:ind w:left="360"/>
        <w:jc w:val="center"/>
        <w:rPr>
          <w:rFonts w:ascii="Arial" w:hAnsi="Arial" w:cs="Arial"/>
          <w:b/>
          <w:sz w:val="32"/>
          <w:szCs w:val="36"/>
        </w:rPr>
      </w:pPr>
    </w:p>
    <w:p w:rsidR="003C085F" w:rsidRDefault="003C085F" w:rsidP="003C085F">
      <w:pPr>
        <w:ind w:left="360"/>
        <w:jc w:val="center"/>
        <w:rPr>
          <w:rFonts w:ascii="Arial" w:hAnsi="Arial" w:cs="Arial"/>
          <w:b/>
          <w:sz w:val="32"/>
          <w:szCs w:val="36"/>
        </w:rPr>
      </w:pPr>
    </w:p>
    <w:p w:rsidR="003C085F" w:rsidRDefault="003C085F" w:rsidP="003C085F">
      <w:pPr>
        <w:ind w:left="360"/>
        <w:jc w:val="center"/>
        <w:rPr>
          <w:rFonts w:ascii="Arial" w:hAnsi="Arial" w:cs="Arial"/>
          <w:b/>
          <w:sz w:val="32"/>
          <w:szCs w:val="36"/>
        </w:rPr>
      </w:pPr>
    </w:p>
    <w:p w:rsidR="003C085F" w:rsidRDefault="003C085F" w:rsidP="003C085F">
      <w:pPr>
        <w:ind w:left="360"/>
        <w:jc w:val="center"/>
        <w:rPr>
          <w:rFonts w:ascii="Arial" w:hAnsi="Arial" w:cs="Arial"/>
          <w:b/>
          <w:sz w:val="32"/>
          <w:szCs w:val="36"/>
        </w:rPr>
      </w:pPr>
    </w:p>
    <w:p w:rsidR="003C085F" w:rsidRDefault="003C085F" w:rsidP="003C085F">
      <w:pPr>
        <w:ind w:left="360"/>
        <w:jc w:val="center"/>
        <w:rPr>
          <w:rFonts w:ascii="Arial" w:hAnsi="Arial" w:cs="Arial"/>
          <w:b/>
          <w:sz w:val="32"/>
          <w:szCs w:val="36"/>
        </w:rPr>
      </w:pPr>
    </w:p>
    <w:p w:rsidR="003C085F" w:rsidRDefault="003C085F" w:rsidP="003C085F">
      <w:pPr>
        <w:ind w:left="360"/>
        <w:jc w:val="center"/>
        <w:rPr>
          <w:rFonts w:ascii="Arial" w:hAnsi="Arial" w:cs="Arial"/>
          <w:b/>
          <w:sz w:val="32"/>
          <w:szCs w:val="36"/>
        </w:rPr>
      </w:pPr>
    </w:p>
    <w:p w:rsidR="003C085F" w:rsidRDefault="003C085F" w:rsidP="003C085F">
      <w:pPr>
        <w:ind w:left="360"/>
        <w:jc w:val="center"/>
        <w:rPr>
          <w:rFonts w:ascii="Arial" w:hAnsi="Arial" w:cs="Arial"/>
          <w:b/>
          <w:sz w:val="32"/>
          <w:szCs w:val="36"/>
        </w:rPr>
      </w:pPr>
    </w:p>
    <w:p w:rsidR="003C085F" w:rsidRDefault="003C085F" w:rsidP="003C085F">
      <w:pPr>
        <w:ind w:left="360"/>
        <w:jc w:val="center"/>
        <w:rPr>
          <w:rFonts w:ascii="Arial" w:hAnsi="Arial" w:cs="Arial"/>
          <w:b/>
          <w:sz w:val="32"/>
          <w:szCs w:val="36"/>
        </w:rPr>
      </w:pPr>
    </w:p>
    <w:p w:rsidR="003C085F" w:rsidRDefault="003C085F" w:rsidP="003C085F">
      <w:pPr>
        <w:ind w:left="360"/>
        <w:jc w:val="center"/>
        <w:rPr>
          <w:rFonts w:ascii="Arial" w:hAnsi="Arial" w:cs="Arial"/>
          <w:b/>
          <w:sz w:val="32"/>
          <w:szCs w:val="36"/>
        </w:rPr>
      </w:pPr>
    </w:p>
    <w:p w:rsidR="003C085F" w:rsidRPr="003C085F" w:rsidRDefault="003C085F" w:rsidP="003C085F">
      <w:pPr>
        <w:ind w:left="360"/>
        <w:jc w:val="center"/>
        <w:rPr>
          <w:rFonts w:cstheme="minorHAnsi"/>
          <w:b/>
          <w:sz w:val="32"/>
          <w:szCs w:val="36"/>
        </w:rPr>
      </w:pPr>
      <w:r w:rsidRPr="003C085F">
        <w:rPr>
          <w:rFonts w:cstheme="minorHAnsi"/>
          <w:b/>
          <w:sz w:val="32"/>
          <w:szCs w:val="36"/>
        </w:rPr>
        <w:lastRenderedPageBreak/>
        <w:t>9</w:t>
      </w:r>
      <w:r w:rsidR="00DF3E04">
        <w:rPr>
          <w:rFonts w:cstheme="minorHAnsi"/>
          <w:b/>
          <w:sz w:val="32"/>
          <w:szCs w:val="36"/>
        </w:rPr>
        <w:t xml:space="preserve">100:2016 to </w:t>
      </w:r>
      <w:r w:rsidRPr="003C085F">
        <w:rPr>
          <w:rFonts w:cstheme="minorHAnsi"/>
          <w:b/>
          <w:sz w:val="32"/>
          <w:szCs w:val="36"/>
        </w:rPr>
        <w:t>9</w:t>
      </w:r>
      <w:r w:rsidR="00DF3E04">
        <w:rPr>
          <w:rFonts w:cstheme="minorHAnsi"/>
          <w:b/>
          <w:sz w:val="32"/>
          <w:szCs w:val="36"/>
        </w:rPr>
        <w:t>100:2009</w:t>
      </w:r>
    </w:p>
    <w:p w:rsidR="008F2DCD" w:rsidRPr="003C085F" w:rsidRDefault="003C085F" w:rsidP="003C085F">
      <w:pPr>
        <w:ind w:left="360"/>
        <w:jc w:val="center"/>
        <w:rPr>
          <w:rFonts w:cstheme="minorHAnsi"/>
          <w:b/>
          <w:sz w:val="32"/>
          <w:szCs w:val="36"/>
        </w:rPr>
      </w:pPr>
      <w:r w:rsidRPr="003C085F">
        <w:rPr>
          <w:rFonts w:cstheme="minorHAnsi"/>
          <w:b/>
          <w:sz w:val="32"/>
          <w:szCs w:val="36"/>
        </w:rPr>
        <w:t>Correlation Matrix</w:t>
      </w:r>
    </w:p>
    <w:tbl>
      <w:tblPr>
        <w:tblStyle w:val="TableGrid"/>
        <w:tblW w:w="10260" w:type="dxa"/>
        <w:tblInd w:w="-342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7A6CDB" w:rsidRPr="00B17C13" w:rsidTr="00C179A0">
        <w:tc>
          <w:tcPr>
            <w:tcW w:w="5130" w:type="dxa"/>
          </w:tcPr>
          <w:p w:rsidR="007A6CDB" w:rsidRPr="007A6CDB" w:rsidRDefault="007802D6" w:rsidP="003C085F">
            <w:pPr>
              <w:spacing w:before="10" w:after="1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912</w:t>
            </w:r>
            <w:r w:rsidR="00DF3E04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 w:rsidR="007A6CDB" w:rsidRPr="007A6CDB">
              <w:rPr>
                <w:rFonts w:cstheme="minorHAnsi"/>
                <w:b/>
                <w:bCs/>
                <w:sz w:val="28"/>
                <w:szCs w:val="28"/>
              </w:rPr>
              <w:t>:201</w:t>
            </w:r>
            <w:r w:rsidR="00DF3E04">
              <w:rPr>
                <w:rFonts w:cstheme="minorHAns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7A6CDB" w:rsidRPr="007A6CDB" w:rsidRDefault="00DF3E04" w:rsidP="003C085F">
            <w:pPr>
              <w:spacing w:before="10" w:after="1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9</w:t>
            </w:r>
            <w:r w:rsidR="007A6CDB" w:rsidRPr="007A6CDB"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 w:rsidR="007802D6">
              <w:rPr>
                <w:rFonts w:cstheme="minorHAnsi"/>
                <w:b/>
                <w:bCs/>
                <w:sz w:val="28"/>
                <w:szCs w:val="28"/>
              </w:rPr>
              <w:t>2</w:t>
            </w:r>
            <w:r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 w:rsidR="007A6CDB" w:rsidRPr="007A6CDB">
              <w:rPr>
                <w:rFonts w:cstheme="minorHAnsi"/>
                <w:b/>
                <w:bCs/>
                <w:sz w:val="28"/>
                <w:szCs w:val="28"/>
              </w:rPr>
              <w:t>:200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9</w:t>
            </w:r>
          </w:p>
        </w:tc>
      </w:tr>
      <w:tr w:rsidR="007A6CDB" w:rsidRPr="00B17C13" w:rsidTr="00C179A0">
        <w:tc>
          <w:tcPr>
            <w:tcW w:w="5130" w:type="dxa"/>
          </w:tcPr>
          <w:p w:rsidR="007A6CDB" w:rsidRPr="0013053A" w:rsidRDefault="007A6CDB" w:rsidP="003C085F">
            <w:pPr>
              <w:spacing w:before="10" w:after="10"/>
              <w:ind w:left="612" w:hanging="612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13053A">
              <w:rPr>
                <w:rFonts w:cstheme="minorHAnsi"/>
                <w:b/>
                <w:bCs/>
                <w:sz w:val="24"/>
                <w:szCs w:val="24"/>
                <w:lang w:val="en-GB"/>
              </w:rPr>
              <w:t>4         Context of the organization</w:t>
            </w:r>
          </w:p>
        </w:tc>
        <w:tc>
          <w:tcPr>
            <w:tcW w:w="5130" w:type="dxa"/>
          </w:tcPr>
          <w:p w:rsidR="007A6CDB" w:rsidRPr="0013053A" w:rsidRDefault="007A6CDB" w:rsidP="003C085F">
            <w:pPr>
              <w:spacing w:before="10" w:after="10"/>
              <w:rPr>
                <w:rFonts w:cstheme="minorHAnsi"/>
                <w:b/>
                <w:bCs/>
                <w:sz w:val="24"/>
                <w:szCs w:val="24"/>
              </w:rPr>
            </w:pPr>
            <w:r w:rsidRPr="0013053A">
              <w:rPr>
                <w:rFonts w:cstheme="minorHAnsi"/>
                <w:b/>
                <w:bCs/>
                <w:sz w:val="24"/>
                <w:szCs w:val="24"/>
              </w:rPr>
              <w:t>1.0       Scope</w:t>
            </w:r>
          </w:p>
        </w:tc>
      </w:tr>
      <w:tr w:rsidR="007A6CDB" w:rsidRPr="00B17C13" w:rsidTr="00C179A0"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ind w:left="612" w:hanging="612"/>
              <w:rPr>
                <w:rFonts w:cstheme="minorHAnsi"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4.1      Understanding the organization and its context</w:t>
            </w:r>
          </w:p>
        </w:tc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rPr>
                <w:rFonts w:cstheme="minorHAnsi"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 xml:space="preserve">1.1      General       </w:t>
            </w:r>
          </w:p>
        </w:tc>
      </w:tr>
      <w:tr w:rsidR="007A6CDB" w:rsidRPr="00B17C13" w:rsidTr="00C179A0"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ind w:left="612" w:hanging="612"/>
              <w:rPr>
                <w:rFonts w:cstheme="minorHAnsi"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4.2      Understanding the needs and expectations of interested parties</w:t>
            </w:r>
          </w:p>
        </w:tc>
        <w:tc>
          <w:tcPr>
            <w:tcW w:w="5130" w:type="dxa"/>
          </w:tcPr>
          <w:p w:rsidR="007A6CDB" w:rsidRPr="008F2DCD" w:rsidRDefault="007A6CDB" w:rsidP="003C085F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1.1      General</w:t>
            </w:r>
          </w:p>
        </w:tc>
      </w:tr>
      <w:tr w:rsidR="007A6CDB" w:rsidRPr="00B17C13" w:rsidTr="00C179A0"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ind w:left="612" w:right="252" w:hanging="612"/>
              <w:rPr>
                <w:rFonts w:cstheme="minorHAnsi"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4.3      Determining the scope of the quality management system</w:t>
            </w:r>
          </w:p>
        </w:tc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ind w:left="630" w:hanging="630"/>
              <w:rPr>
                <w:rFonts w:cstheme="minorHAnsi"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1.2      Application</w:t>
            </w:r>
          </w:p>
          <w:p w:rsidR="007A6CDB" w:rsidRPr="007A6CDB" w:rsidRDefault="007A6CDB" w:rsidP="003C085F">
            <w:pPr>
              <w:spacing w:before="10" w:after="10"/>
              <w:ind w:left="630" w:hanging="630"/>
              <w:rPr>
                <w:rFonts w:cstheme="minorHAnsi"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4.2.2  Quality manual</w:t>
            </w:r>
          </w:p>
        </w:tc>
      </w:tr>
      <w:tr w:rsidR="007A6CDB" w:rsidRPr="00B17C13" w:rsidTr="00C179A0">
        <w:trPr>
          <w:trHeight w:val="603"/>
        </w:trPr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ind w:left="612" w:hanging="612"/>
              <w:rPr>
                <w:rFonts w:cstheme="minorHAnsi"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4.4      Quality management system</w:t>
            </w:r>
            <w:r w:rsidRPr="007A6CDB">
              <w:rPr>
                <w:rFonts w:cstheme="minorHAnsi"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and its  processes</w:t>
            </w:r>
          </w:p>
        </w:tc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ind w:left="630" w:hanging="630"/>
              <w:rPr>
                <w:rFonts w:eastAsia="Calibri" w:cstheme="minorHAnsi"/>
                <w:bCs/>
                <w:sz w:val="24"/>
                <w:szCs w:val="24"/>
              </w:rPr>
            </w:pPr>
            <w:r w:rsidRPr="007A6CDB">
              <w:rPr>
                <w:rFonts w:eastAsia="Calibri" w:cstheme="minorHAnsi"/>
                <w:bCs/>
                <w:sz w:val="24"/>
                <w:szCs w:val="24"/>
              </w:rPr>
              <w:t>4         Quality management system</w:t>
            </w:r>
          </w:p>
          <w:p w:rsidR="007A6CDB" w:rsidRPr="007A6CDB" w:rsidRDefault="007A6CDB" w:rsidP="003C085F">
            <w:pPr>
              <w:spacing w:before="10" w:after="10"/>
              <w:ind w:left="630" w:hanging="630"/>
              <w:rPr>
                <w:rFonts w:cstheme="minorHAnsi"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4.1      General</w:t>
            </w:r>
          </w:p>
        </w:tc>
      </w:tr>
      <w:tr w:rsidR="007A6CDB" w:rsidRPr="00B17C13" w:rsidTr="00C179A0">
        <w:tc>
          <w:tcPr>
            <w:tcW w:w="5130" w:type="dxa"/>
          </w:tcPr>
          <w:p w:rsidR="007A6CDB" w:rsidRPr="0013053A" w:rsidRDefault="007A6CDB" w:rsidP="003C085F">
            <w:pPr>
              <w:spacing w:before="10" w:after="10"/>
              <w:ind w:left="432" w:hanging="432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13053A">
              <w:rPr>
                <w:rFonts w:cstheme="minorHAnsi"/>
                <w:b/>
                <w:bCs/>
                <w:sz w:val="24"/>
                <w:szCs w:val="24"/>
                <w:lang w:val="en-GB"/>
              </w:rPr>
              <w:t>5          Leadership</w:t>
            </w:r>
          </w:p>
        </w:tc>
        <w:tc>
          <w:tcPr>
            <w:tcW w:w="5130" w:type="dxa"/>
          </w:tcPr>
          <w:p w:rsidR="007A6CDB" w:rsidRPr="0013053A" w:rsidRDefault="007A6CDB" w:rsidP="003C085F">
            <w:pPr>
              <w:spacing w:before="10" w:after="10"/>
              <w:ind w:left="630" w:hanging="630"/>
              <w:rPr>
                <w:rFonts w:cstheme="minorHAnsi"/>
                <w:b/>
                <w:bCs/>
                <w:sz w:val="24"/>
                <w:szCs w:val="24"/>
              </w:rPr>
            </w:pPr>
            <w:bookmarkStart w:id="1" w:name="_Toc173632085"/>
            <w:bookmarkStart w:id="2" w:name="_Toc211840623"/>
            <w:r w:rsidRPr="0013053A">
              <w:rPr>
                <w:rFonts w:cstheme="minorHAnsi"/>
                <w:b/>
                <w:bCs/>
                <w:sz w:val="24"/>
                <w:szCs w:val="24"/>
              </w:rPr>
              <w:t xml:space="preserve">5      </w:t>
            </w:r>
            <w:bookmarkEnd w:id="1"/>
            <w:bookmarkEnd w:id="2"/>
            <w:r w:rsidRPr="0013053A">
              <w:rPr>
                <w:rFonts w:cstheme="minorHAnsi"/>
                <w:b/>
                <w:bCs/>
                <w:sz w:val="24"/>
                <w:szCs w:val="24"/>
              </w:rPr>
              <w:t xml:space="preserve">   Management responsibility</w:t>
            </w:r>
          </w:p>
        </w:tc>
      </w:tr>
      <w:tr w:rsidR="007A6CDB" w:rsidRPr="00B17C13" w:rsidTr="00C179A0">
        <w:tc>
          <w:tcPr>
            <w:tcW w:w="5130" w:type="dxa"/>
          </w:tcPr>
          <w:p w:rsidR="007A6CDB" w:rsidRPr="007A6CDB" w:rsidRDefault="007A6CDB" w:rsidP="003C085F">
            <w:pPr>
              <w:tabs>
                <w:tab w:val="left" w:pos="614"/>
              </w:tabs>
              <w:spacing w:before="10" w:after="10"/>
              <w:ind w:left="612" w:hanging="612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5.1      Leadership and commitment</w:t>
            </w:r>
          </w:p>
        </w:tc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ind w:left="630" w:hanging="63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5.1      Management commitment</w:t>
            </w:r>
          </w:p>
        </w:tc>
      </w:tr>
      <w:tr w:rsidR="007A6CDB" w:rsidRPr="00B17C13" w:rsidTr="00C179A0"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ind w:left="612" w:hanging="612"/>
              <w:rPr>
                <w:rFonts w:cstheme="minorHAnsi"/>
                <w:bCs/>
                <w:sz w:val="24"/>
                <w:szCs w:val="24"/>
                <w:lang w:val="en-GB" w:eastAsia="ja-JP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 w:eastAsia="ja-JP"/>
              </w:rPr>
              <w:t>5.</w:t>
            </w:r>
            <w:r w:rsidR="00725291">
              <w:rPr>
                <w:rFonts w:cstheme="minorHAnsi"/>
                <w:bCs/>
                <w:sz w:val="24"/>
                <w:szCs w:val="24"/>
                <w:lang w:val="en-GB" w:eastAsia="ja-JP"/>
              </w:rPr>
              <w:t xml:space="preserve">1.2   </w:t>
            </w:r>
            <w:r w:rsidRPr="007A6CDB">
              <w:rPr>
                <w:rFonts w:cstheme="minorHAnsi"/>
                <w:bCs/>
                <w:sz w:val="24"/>
                <w:szCs w:val="24"/>
                <w:lang w:val="en-GB" w:eastAsia="ja-JP"/>
              </w:rPr>
              <w:t>Customer focus</w:t>
            </w:r>
          </w:p>
        </w:tc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5.2      Customer focus</w:t>
            </w:r>
          </w:p>
        </w:tc>
      </w:tr>
      <w:tr w:rsidR="007A6CDB" w:rsidRPr="00B17C13" w:rsidTr="00C179A0">
        <w:tc>
          <w:tcPr>
            <w:tcW w:w="5130" w:type="dxa"/>
          </w:tcPr>
          <w:p w:rsidR="007A6CDB" w:rsidRPr="007A6CDB" w:rsidRDefault="00725291" w:rsidP="003C085F">
            <w:pPr>
              <w:spacing w:before="10" w:after="10"/>
              <w:ind w:left="612" w:hanging="612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5.2      P</w:t>
            </w:r>
            <w:r w:rsidR="007A6CDB" w:rsidRPr="007A6CDB">
              <w:rPr>
                <w:rFonts w:cstheme="minorHAnsi"/>
                <w:bCs/>
                <w:sz w:val="24"/>
                <w:szCs w:val="24"/>
                <w:lang w:val="en-GB"/>
              </w:rPr>
              <w:t>olicy</w:t>
            </w:r>
          </w:p>
        </w:tc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5.3      Quality policy</w:t>
            </w:r>
          </w:p>
        </w:tc>
      </w:tr>
      <w:tr w:rsidR="007A6CDB" w:rsidRPr="00B17C13" w:rsidTr="00C179A0">
        <w:tc>
          <w:tcPr>
            <w:tcW w:w="5130" w:type="dxa"/>
          </w:tcPr>
          <w:p w:rsidR="007A6CDB" w:rsidRPr="007A6CDB" w:rsidRDefault="00725291" w:rsidP="003C085F">
            <w:pPr>
              <w:spacing w:before="10" w:after="10"/>
              <w:ind w:left="612" w:hanging="612"/>
              <w:rPr>
                <w:rFonts w:cstheme="minorHAnsi"/>
                <w:bCs/>
                <w:sz w:val="24"/>
                <w:szCs w:val="24"/>
                <w:lang w:val="en-GB" w:eastAsia="ja-JP"/>
              </w:rPr>
            </w:pPr>
            <w:r>
              <w:rPr>
                <w:rFonts w:cstheme="minorHAnsi"/>
                <w:bCs/>
                <w:sz w:val="24"/>
                <w:szCs w:val="24"/>
                <w:lang w:val="en-GB" w:eastAsia="ja-JP"/>
              </w:rPr>
              <w:t>5.2</w:t>
            </w:r>
            <w:r w:rsidR="007A6CDB" w:rsidRPr="007A6CDB">
              <w:rPr>
                <w:rFonts w:cstheme="minorHAnsi"/>
                <w:bCs/>
                <w:sz w:val="24"/>
                <w:szCs w:val="24"/>
                <w:lang w:val="en-GB" w:eastAsia="ja-JP"/>
              </w:rPr>
              <w:t>.1</w:t>
            </w:r>
            <w:r w:rsidR="007A6CDB" w:rsidRPr="007A6CDB">
              <w:rPr>
                <w:rFonts w:cstheme="minorHAnsi"/>
                <w:sz w:val="24"/>
                <w:szCs w:val="24"/>
              </w:rPr>
              <w:t xml:space="preserve"> </w:t>
            </w:r>
            <w:r w:rsidR="007A6CDB" w:rsidRPr="007A6CDB">
              <w:rPr>
                <w:rFonts w:cstheme="minorHAnsi"/>
                <w:sz w:val="24"/>
                <w:szCs w:val="24"/>
                <w:lang w:eastAsia="ja-JP"/>
              </w:rPr>
              <w:t xml:space="preserve"> </w:t>
            </w:r>
            <w:r w:rsidR="007A6CDB" w:rsidRPr="007A6CDB">
              <w:rPr>
                <w:rFonts w:cstheme="minorHAnsi"/>
                <w:bCs/>
                <w:sz w:val="24"/>
                <w:szCs w:val="24"/>
                <w:lang w:val="en-GB" w:eastAsia="ja-JP"/>
              </w:rPr>
              <w:t>Developing the Quality Policy</w:t>
            </w:r>
          </w:p>
        </w:tc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5.3      Quality policy</w:t>
            </w:r>
          </w:p>
        </w:tc>
      </w:tr>
      <w:tr w:rsidR="007A6CDB" w:rsidRPr="00B17C13" w:rsidTr="00C179A0">
        <w:trPr>
          <w:trHeight w:val="331"/>
        </w:trPr>
        <w:tc>
          <w:tcPr>
            <w:tcW w:w="5130" w:type="dxa"/>
          </w:tcPr>
          <w:p w:rsidR="007A6CDB" w:rsidRPr="007A6CDB" w:rsidRDefault="00725291" w:rsidP="003C085F">
            <w:pPr>
              <w:spacing w:before="10" w:after="10"/>
              <w:ind w:left="612" w:hanging="612"/>
              <w:rPr>
                <w:rFonts w:cstheme="minorHAnsi"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5.2</w:t>
            </w:r>
            <w:r w:rsidR="007A6CDB" w:rsidRPr="007A6CDB">
              <w:rPr>
                <w:rFonts w:cstheme="minorHAnsi"/>
                <w:bCs/>
                <w:sz w:val="24"/>
                <w:szCs w:val="24"/>
                <w:lang w:val="en-GB"/>
              </w:rPr>
              <w:t xml:space="preserve">.2 </w:t>
            </w:r>
            <w:r w:rsidR="007A6CDB" w:rsidRPr="007A6CDB">
              <w:rPr>
                <w:rFonts w:cstheme="minorHAnsi"/>
                <w:bCs/>
                <w:sz w:val="24"/>
                <w:szCs w:val="24"/>
                <w:lang w:val="en-GB" w:eastAsia="ja-JP"/>
              </w:rPr>
              <w:t xml:space="preserve"> </w:t>
            </w:r>
            <w:r w:rsidR="007A6CDB" w:rsidRPr="007A6CDB">
              <w:rPr>
                <w:rFonts w:cstheme="minorHAnsi"/>
                <w:bCs/>
                <w:sz w:val="24"/>
                <w:szCs w:val="24"/>
                <w:lang w:val="en-GB"/>
              </w:rPr>
              <w:t>Communicating the Quality Policy</w:t>
            </w:r>
          </w:p>
        </w:tc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5.3      Quality policy</w:t>
            </w:r>
          </w:p>
        </w:tc>
      </w:tr>
      <w:tr w:rsidR="007A6CDB" w:rsidRPr="00B17C13" w:rsidTr="00C179A0">
        <w:tc>
          <w:tcPr>
            <w:tcW w:w="5130" w:type="dxa"/>
          </w:tcPr>
          <w:p w:rsidR="007A6CDB" w:rsidRPr="007A6CDB" w:rsidRDefault="00725291" w:rsidP="003C085F">
            <w:pPr>
              <w:spacing w:before="10" w:after="10"/>
              <w:ind w:left="612" w:hanging="612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5.3</w:t>
            </w:r>
            <w:r w:rsidR="007A6CDB" w:rsidRPr="007A6CDB">
              <w:rPr>
                <w:rFonts w:cstheme="minorHAnsi"/>
                <w:bCs/>
                <w:sz w:val="24"/>
                <w:szCs w:val="24"/>
                <w:lang w:val="en-GB"/>
              </w:rPr>
              <w:t xml:space="preserve">      Organizational roles, responsibilities and  authorities</w:t>
            </w:r>
          </w:p>
        </w:tc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5.5.1  Responsibility and authority</w:t>
            </w:r>
          </w:p>
          <w:p w:rsidR="007A6CDB" w:rsidRPr="007A6CDB" w:rsidRDefault="007A6CDB" w:rsidP="003C085F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5.5.2  Management representative</w:t>
            </w:r>
          </w:p>
          <w:p w:rsidR="007A6CDB" w:rsidRPr="007A6CDB" w:rsidRDefault="007A6CDB" w:rsidP="003C085F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5.4.2  Quality management system planning</w:t>
            </w:r>
          </w:p>
        </w:tc>
      </w:tr>
      <w:tr w:rsidR="007A6CDB" w:rsidRPr="00B17C13" w:rsidTr="00C179A0">
        <w:tc>
          <w:tcPr>
            <w:tcW w:w="5130" w:type="dxa"/>
          </w:tcPr>
          <w:p w:rsidR="007A6CDB" w:rsidRPr="0013053A" w:rsidRDefault="007A6CDB" w:rsidP="003C085F">
            <w:pPr>
              <w:spacing w:before="10" w:after="10"/>
              <w:ind w:left="612" w:hanging="612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13053A">
              <w:rPr>
                <w:rFonts w:cstheme="minorHAnsi"/>
                <w:b/>
                <w:bCs/>
                <w:sz w:val="24"/>
                <w:szCs w:val="24"/>
                <w:lang w:val="en-GB"/>
              </w:rPr>
              <w:t>6         Planning</w:t>
            </w:r>
            <w:r w:rsidRPr="0013053A">
              <w:rPr>
                <w:rFonts w:cstheme="minorHAnsi"/>
                <w:b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A6CDB" w:rsidRPr="00B17C13" w:rsidTr="00C179A0"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ind w:left="612" w:hanging="612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6.1      Actions to address risks and opportunities</w:t>
            </w:r>
          </w:p>
        </w:tc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5.4.2  Quality management system planning</w:t>
            </w:r>
          </w:p>
          <w:p w:rsidR="007A6CDB" w:rsidRPr="007A6CDB" w:rsidRDefault="007A6CDB" w:rsidP="003C085F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8.5.3  Preventive action</w:t>
            </w:r>
          </w:p>
        </w:tc>
      </w:tr>
      <w:tr w:rsidR="007A6CDB" w:rsidRPr="00B17C13" w:rsidTr="00C179A0"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ind w:left="612" w:hanging="612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6.2      Quality objectives and planning to achieve them</w:t>
            </w:r>
          </w:p>
        </w:tc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5.4.1  Quality objectives</w:t>
            </w:r>
          </w:p>
        </w:tc>
      </w:tr>
      <w:tr w:rsidR="007A6CDB" w:rsidRPr="00B17C13" w:rsidTr="00C179A0"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6.3      Planning of changes</w:t>
            </w:r>
          </w:p>
        </w:tc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5.4.2  Quality management system planning</w:t>
            </w:r>
          </w:p>
        </w:tc>
      </w:tr>
      <w:tr w:rsidR="007A6CDB" w:rsidRPr="00B17C13" w:rsidTr="00C179A0">
        <w:tc>
          <w:tcPr>
            <w:tcW w:w="5130" w:type="dxa"/>
          </w:tcPr>
          <w:p w:rsidR="007A6CDB" w:rsidRPr="0013053A" w:rsidRDefault="007A6CDB" w:rsidP="003C085F">
            <w:pPr>
              <w:spacing w:before="10" w:after="10"/>
              <w:ind w:left="612" w:hanging="612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13053A">
              <w:rPr>
                <w:rFonts w:cstheme="minorHAnsi"/>
                <w:b/>
                <w:bCs/>
                <w:sz w:val="24"/>
                <w:szCs w:val="24"/>
                <w:lang w:val="en-GB"/>
              </w:rPr>
              <w:t>7         Support</w:t>
            </w:r>
          </w:p>
        </w:tc>
        <w:tc>
          <w:tcPr>
            <w:tcW w:w="5130" w:type="dxa"/>
          </w:tcPr>
          <w:p w:rsidR="007A6CDB" w:rsidRPr="0013053A" w:rsidRDefault="008F2DCD" w:rsidP="003C085F">
            <w:pPr>
              <w:spacing w:before="10" w:after="10"/>
              <w:rPr>
                <w:rFonts w:cstheme="minorHAnsi"/>
                <w:b/>
                <w:bCs/>
                <w:sz w:val="24"/>
                <w:szCs w:val="24"/>
              </w:rPr>
            </w:pPr>
            <w:r w:rsidRPr="0013053A">
              <w:rPr>
                <w:rFonts w:cstheme="minorHAnsi"/>
                <w:b/>
                <w:bCs/>
                <w:sz w:val="24"/>
                <w:szCs w:val="24"/>
              </w:rPr>
              <w:t>6         Resource management</w:t>
            </w:r>
          </w:p>
        </w:tc>
      </w:tr>
      <w:tr w:rsidR="007A6CDB" w:rsidRPr="00B17C13" w:rsidTr="00C179A0">
        <w:trPr>
          <w:trHeight w:val="458"/>
        </w:trPr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7.1      Resources</w:t>
            </w:r>
          </w:p>
        </w:tc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6         Resource management</w:t>
            </w:r>
          </w:p>
        </w:tc>
      </w:tr>
      <w:tr w:rsidR="007A6CDB" w:rsidRPr="00B17C13" w:rsidTr="00C179A0"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7.1.1  General</w:t>
            </w:r>
          </w:p>
        </w:tc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6.1      Provision of resources</w:t>
            </w:r>
          </w:p>
        </w:tc>
      </w:tr>
      <w:tr w:rsidR="007A6CDB" w:rsidRPr="00B17C13" w:rsidTr="00C179A0"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7.1.2  People</w:t>
            </w:r>
          </w:p>
        </w:tc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6.1      Provision of resources</w:t>
            </w:r>
          </w:p>
        </w:tc>
      </w:tr>
      <w:tr w:rsidR="007A6CDB" w:rsidRPr="00B17C13" w:rsidTr="00C179A0"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7.1.3  Infrastructure</w:t>
            </w:r>
          </w:p>
        </w:tc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6.3      Infrastructure</w:t>
            </w:r>
          </w:p>
        </w:tc>
      </w:tr>
      <w:tr w:rsidR="007A6CDB" w:rsidRPr="00B17C13" w:rsidTr="00C179A0"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ind w:left="612" w:hanging="612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7.1.4  Environment for the operation of processes</w:t>
            </w:r>
          </w:p>
        </w:tc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6.4      Work environment</w:t>
            </w:r>
          </w:p>
        </w:tc>
      </w:tr>
      <w:tr w:rsidR="007A6CDB" w:rsidRPr="00B17C13" w:rsidTr="00C179A0"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7.1.5  Monitoring and measuring resources</w:t>
            </w:r>
          </w:p>
        </w:tc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ind w:left="630" w:hanging="63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7.6      Control of monitoring and measuring equipment</w:t>
            </w:r>
          </w:p>
        </w:tc>
      </w:tr>
      <w:tr w:rsidR="00A219F5" w:rsidRPr="00B17C13" w:rsidTr="00C179A0">
        <w:tc>
          <w:tcPr>
            <w:tcW w:w="5130" w:type="dxa"/>
          </w:tcPr>
          <w:p w:rsidR="00A219F5" w:rsidRPr="007A6CDB" w:rsidRDefault="00A219F5" w:rsidP="00A219F5">
            <w:pPr>
              <w:spacing w:before="10" w:after="10"/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7.1.5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>.1</w:t>
            </w: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 xml:space="preserve">  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>General</w:t>
            </w:r>
          </w:p>
        </w:tc>
        <w:tc>
          <w:tcPr>
            <w:tcW w:w="5130" w:type="dxa"/>
          </w:tcPr>
          <w:p w:rsidR="00A219F5" w:rsidRDefault="00A219F5" w:rsidP="00A219F5">
            <w:pPr>
              <w:ind w:left="612" w:hanging="612"/>
            </w:pPr>
            <w:r w:rsidRPr="005B1C9B">
              <w:rPr>
                <w:rFonts w:cstheme="minorHAnsi"/>
                <w:bCs/>
                <w:sz w:val="24"/>
                <w:szCs w:val="24"/>
              </w:rPr>
              <w:t xml:space="preserve">7.6      </w:t>
            </w:r>
            <w:r w:rsidRPr="007A6CDB">
              <w:rPr>
                <w:rFonts w:cstheme="minorHAnsi"/>
                <w:bCs/>
                <w:sz w:val="24"/>
                <w:szCs w:val="24"/>
              </w:rPr>
              <w:t>Control of monitoring and measuring equipment</w:t>
            </w:r>
          </w:p>
        </w:tc>
      </w:tr>
      <w:tr w:rsidR="00A219F5" w:rsidRPr="00B17C13" w:rsidTr="00C179A0">
        <w:tc>
          <w:tcPr>
            <w:tcW w:w="5130" w:type="dxa"/>
          </w:tcPr>
          <w:p w:rsidR="00A219F5" w:rsidRPr="007A6CDB" w:rsidRDefault="00A219F5" w:rsidP="00A219F5">
            <w:pPr>
              <w:spacing w:before="10" w:after="10"/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lastRenderedPageBreak/>
              <w:t>7.1.5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>.2</w:t>
            </w: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 xml:space="preserve">  M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>easurement traceability</w:t>
            </w:r>
          </w:p>
        </w:tc>
        <w:tc>
          <w:tcPr>
            <w:tcW w:w="5130" w:type="dxa"/>
          </w:tcPr>
          <w:p w:rsidR="00A219F5" w:rsidRDefault="00A219F5" w:rsidP="00A219F5">
            <w:pPr>
              <w:ind w:left="612" w:hanging="612"/>
            </w:pPr>
            <w:r w:rsidRPr="005B1C9B">
              <w:rPr>
                <w:rFonts w:cstheme="minorHAnsi"/>
                <w:bCs/>
                <w:sz w:val="24"/>
                <w:szCs w:val="24"/>
              </w:rPr>
              <w:t>7.6      Control of monitoring and measuring equipment</w:t>
            </w:r>
          </w:p>
        </w:tc>
      </w:tr>
      <w:tr w:rsidR="007A6CDB" w:rsidRPr="00B17C13" w:rsidTr="00C179A0"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7.1.6  Organizational knowledge</w:t>
            </w:r>
          </w:p>
        </w:tc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A6CDB" w:rsidRPr="00B17C13" w:rsidTr="00C179A0"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ind w:left="612" w:hanging="612"/>
              <w:rPr>
                <w:rFonts w:cstheme="minorHAnsi"/>
                <w:bCs/>
                <w:sz w:val="24"/>
                <w:szCs w:val="24"/>
                <w:lang w:eastAsia="ja-JP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7.2      Competence</w:t>
            </w:r>
          </w:p>
        </w:tc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6.2.1  General</w:t>
            </w:r>
          </w:p>
          <w:p w:rsidR="007A6CDB" w:rsidRPr="007A6CDB" w:rsidRDefault="007A6CDB" w:rsidP="003C085F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6.2.2  Competence, training and awareness</w:t>
            </w:r>
          </w:p>
        </w:tc>
      </w:tr>
      <w:tr w:rsidR="007A6CDB" w:rsidRPr="00B17C13" w:rsidTr="00C179A0"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7.3      Awareness</w:t>
            </w:r>
          </w:p>
        </w:tc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6.2.2  Competence, training and awareness</w:t>
            </w:r>
          </w:p>
        </w:tc>
      </w:tr>
      <w:tr w:rsidR="007A6CDB" w:rsidRPr="00B17C13" w:rsidTr="00C179A0"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7.4      Communication</w:t>
            </w:r>
          </w:p>
        </w:tc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5.5.3  Internal communication</w:t>
            </w:r>
          </w:p>
        </w:tc>
      </w:tr>
      <w:tr w:rsidR="007A6CDB" w:rsidRPr="00B17C13" w:rsidTr="00C179A0"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7.5      Documented information</w:t>
            </w:r>
          </w:p>
        </w:tc>
        <w:tc>
          <w:tcPr>
            <w:tcW w:w="5130" w:type="dxa"/>
          </w:tcPr>
          <w:p w:rsidR="007A6CDB" w:rsidRPr="007A6CDB" w:rsidRDefault="008F2DCD" w:rsidP="003C085F">
            <w:pPr>
              <w:tabs>
                <w:tab w:val="left" w:pos="543"/>
                <w:tab w:val="left" w:pos="588"/>
              </w:tabs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4.2     Documentation </w:t>
            </w:r>
            <w:r w:rsidR="007A6CDB" w:rsidRPr="007A6CDB">
              <w:rPr>
                <w:rFonts w:cstheme="minorHAnsi"/>
                <w:bCs/>
                <w:sz w:val="24"/>
                <w:szCs w:val="24"/>
              </w:rPr>
              <w:t>requirements</w:t>
            </w:r>
          </w:p>
        </w:tc>
      </w:tr>
      <w:tr w:rsidR="007A6CDB" w:rsidRPr="00B17C13" w:rsidTr="00C179A0"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7.5.1  General</w:t>
            </w:r>
          </w:p>
        </w:tc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ind w:left="360" w:hanging="36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4.2.1  General</w:t>
            </w:r>
          </w:p>
        </w:tc>
      </w:tr>
      <w:tr w:rsidR="007A6CDB" w:rsidRPr="00B17C13" w:rsidTr="00C179A0"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7.5.2  Creating and updating</w:t>
            </w:r>
          </w:p>
        </w:tc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4.2.3  Control of documents</w:t>
            </w:r>
          </w:p>
          <w:p w:rsidR="007A6CDB" w:rsidRPr="007A6CDB" w:rsidRDefault="007A6CDB" w:rsidP="003C085F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4.2.4  Control of records</w:t>
            </w:r>
          </w:p>
        </w:tc>
      </w:tr>
      <w:tr w:rsidR="007A6CDB" w:rsidRPr="00B17C13" w:rsidTr="00C179A0"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7.5.3  Control of documented Information</w:t>
            </w:r>
          </w:p>
        </w:tc>
        <w:tc>
          <w:tcPr>
            <w:tcW w:w="5130" w:type="dxa"/>
          </w:tcPr>
          <w:p w:rsidR="007A6CDB" w:rsidRPr="007A6CDB" w:rsidRDefault="007A6CDB" w:rsidP="003C085F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4.2.3  Control of documents</w:t>
            </w:r>
          </w:p>
          <w:p w:rsidR="007A6CDB" w:rsidRPr="007A6CDB" w:rsidRDefault="007A6CDB" w:rsidP="003C085F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4.2.4  Control of records</w:t>
            </w:r>
          </w:p>
        </w:tc>
      </w:tr>
      <w:tr w:rsidR="007A6CDB" w:rsidRPr="00B17C13" w:rsidTr="00C179A0">
        <w:tc>
          <w:tcPr>
            <w:tcW w:w="5130" w:type="dxa"/>
          </w:tcPr>
          <w:p w:rsidR="007A6CDB" w:rsidRPr="0013053A" w:rsidRDefault="007A6CDB" w:rsidP="003C085F">
            <w:pPr>
              <w:spacing w:before="10" w:after="10"/>
              <w:ind w:left="612" w:hanging="612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13053A">
              <w:rPr>
                <w:rFonts w:cstheme="minorHAnsi"/>
                <w:b/>
                <w:bCs/>
                <w:sz w:val="24"/>
                <w:szCs w:val="24"/>
                <w:lang w:val="en-GB"/>
              </w:rPr>
              <w:t>8         Operation</w:t>
            </w:r>
          </w:p>
        </w:tc>
        <w:tc>
          <w:tcPr>
            <w:tcW w:w="5130" w:type="dxa"/>
          </w:tcPr>
          <w:p w:rsidR="007A6CDB" w:rsidRPr="0013053A" w:rsidRDefault="007A6CDB" w:rsidP="003C085F">
            <w:pPr>
              <w:spacing w:before="10" w:after="10"/>
              <w:rPr>
                <w:rFonts w:cstheme="minorHAnsi"/>
                <w:b/>
                <w:bCs/>
                <w:sz w:val="24"/>
                <w:szCs w:val="24"/>
              </w:rPr>
            </w:pPr>
            <w:bookmarkStart w:id="3" w:name="_Toc211840638"/>
            <w:r w:rsidRPr="0013053A">
              <w:rPr>
                <w:rFonts w:cstheme="minorHAnsi"/>
                <w:b/>
                <w:bCs/>
                <w:sz w:val="24"/>
                <w:szCs w:val="24"/>
              </w:rPr>
              <w:t>7         Product realization</w:t>
            </w:r>
            <w:bookmarkEnd w:id="3"/>
          </w:p>
        </w:tc>
      </w:tr>
      <w:tr w:rsidR="007A6CDB" w:rsidRPr="00B17C13" w:rsidTr="00C179A0">
        <w:tc>
          <w:tcPr>
            <w:tcW w:w="5130" w:type="dxa"/>
            <w:tcBorders>
              <w:bottom w:val="single" w:sz="4" w:space="0" w:color="auto"/>
            </w:tcBorders>
          </w:tcPr>
          <w:p w:rsidR="007A6CDB" w:rsidRPr="007A6CDB" w:rsidRDefault="007A6CDB" w:rsidP="003C085F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8.1      Operational planning and control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7A6CDB" w:rsidRPr="007A6CDB" w:rsidRDefault="007A6CDB" w:rsidP="003C085F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7.1      Planning of product realization</w:t>
            </w:r>
          </w:p>
        </w:tc>
      </w:tr>
      <w:tr w:rsidR="005E0718" w:rsidRPr="00B17C13" w:rsidTr="00C179A0">
        <w:tc>
          <w:tcPr>
            <w:tcW w:w="5130" w:type="dxa"/>
            <w:shd w:val="clear" w:color="auto" w:fill="D9D9D9" w:themeFill="background1" w:themeFillShade="D9"/>
          </w:tcPr>
          <w:p w:rsidR="005E0718" w:rsidRPr="005E0718" w:rsidRDefault="005E0718" w:rsidP="003C085F">
            <w:pPr>
              <w:spacing w:before="10" w:after="10"/>
              <w:rPr>
                <w:rFonts w:cstheme="minorHAnsi"/>
                <w:bCs/>
                <w:i/>
                <w:sz w:val="24"/>
                <w:szCs w:val="24"/>
                <w:lang w:val="en-GB"/>
              </w:rPr>
            </w:pPr>
            <w:r w:rsidRPr="005E0718">
              <w:rPr>
                <w:rFonts w:cstheme="minorHAnsi"/>
                <w:bCs/>
                <w:i/>
                <w:sz w:val="24"/>
                <w:szCs w:val="24"/>
                <w:lang w:val="en-GB"/>
              </w:rPr>
              <w:t xml:space="preserve">8.1.2   </w:t>
            </w:r>
            <w:r w:rsidRPr="005E0718">
              <w:rPr>
                <w:i/>
                <w:sz w:val="24"/>
                <w:szCs w:val="24"/>
              </w:rPr>
              <w:t>Configuration management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:rsidR="005E0718" w:rsidRPr="007A6CDB" w:rsidRDefault="00AB21E4" w:rsidP="003C085F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7.1.3   </w:t>
            </w:r>
            <w:r w:rsidRPr="00AB21E4">
              <w:rPr>
                <w:rFonts w:cstheme="minorHAnsi"/>
                <w:bCs/>
                <w:sz w:val="24"/>
                <w:szCs w:val="24"/>
              </w:rPr>
              <w:t>Configuration Managemen</w:t>
            </w:r>
            <w:r>
              <w:rPr>
                <w:rFonts w:cstheme="minorHAnsi"/>
                <w:bCs/>
                <w:sz w:val="24"/>
                <w:szCs w:val="24"/>
              </w:rPr>
              <w:t>t</w:t>
            </w:r>
          </w:p>
        </w:tc>
      </w:tr>
      <w:tr w:rsidR="005E0718" w:rsidRPr="00B17C13" w:rsidTr="00C179A0">
        <w:tc>
          <w:tcPr>
            <w:tcW w:w="5130" w:type="dxa"/>
            <w:shd w:val="clear" w:color="auto" w:fill="D9D9D9" w:themeFill="background1" w:themeFillShade="D9"/>
          </w:tcPr>
          <w:p w:rsidR="005E0718" w:rsidRPr="005E0718" w:rsidRDefault="005E0718" w:rsidP="003C085F">
            <w:pPr>
              <w:spacing w:before="10" w:after="10"/>
              <w:rPr>
                <w:rFonts w:cstheme="minorHAnsi"/>
                <w:bCs/>
                <w:i/>
                <w:sz w:val="24"/>
                <w:szCs w:val="24"/>
                <w:lang w:val="en-GB"/>
              </w:rPr>
            </w:pPr>
            <w:r w:rsidRPr="005E0718">
              <w:rPr>
                <w:rFonts w:cstheme="minorHAnsi"/>
                <w:bCs/>
                <w:i/>
                <w:sz w:val="24"/>
                <w:szCs w:val="24"/>
                <w:lang w:val="en-GB"/>
              </w:rPr>
              <w:t xml:space="preserve">8.1.4   </w:t>
            </w:r>
            <w:r w:rsidRPr="005E0718">
              <w:rPr>
                <w:i/>
                <w:sz w:val="24"/>
                <w:szCs w:val="24"/>
              </w:rPr>
              <w:t>Prevention of counterfeit parts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:rsidR="005E0718" w:rsidRPr="007A6CDB" w:rsidRDefault="002652FC" w:rsidP="003C085F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7.4.1.g prevention of counterfeit parts</w:t>
            </w:r>
          </w:p>
        </w:tc>
      </w:tr>
      <w:tr w:rsidR="00365988" w:rsidRPr="00B17C13" w:rsidTr="0075174C">
        <w:tc>
          <w:tcPr>
            <w:tcW w:w="5130" w:type="dxa"/>
            <w:shd w:val="clear" w:color="auto" w:fill="D9D9D9" w:themeFill="background1" w:themeFillShade="D9"/>
          </w:tcPr>
          <w:p w:rsidR="00365988" w:rsidRPr="007A6CDB" w:rsidRDefault="00365988" w:rsidP="00365988">
            <w:pPr>
              <w:spacing w:before="10" w:after="10"/>
              <w:ind w:left="612" w:hanging="612"/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75174C">
              <w:rPr>
                <w:i/>
                <w:sz w:val="24"/>
                <w:szCs w:val="24"/>
              </w:rPr>
              <w:t>8.1.5   Prevention of Suspected Unapproved Parts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:rsidR="00365988" w:rsidRPr="007A6CDB" w:rsidRDefault="00365988" w:rsidP="00365988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7.4.1.g prevention of unapproved parts</w:t>
            </w:r>
          </w:p>
        </w:tc>
      </w:tr>
      <w:tr w:rsidR="00365988" w:rsidRPr="00B17C13" w:rsidTr="00C179A0"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ind w:left="612" w:hanging="612"/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8.2      Requirements for products and services</w:t>
            </w:r>
          </w:p>
        </w:tc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ind w:left="630" w:hanging="630"/>
              <w:rPr>
                <w:rFonts w:cstheme="minorHAnsi"/>
                <w:bCs/>
                <w:sz w:val="24"/>
                <w:szCs w:val="24"/>
              </w:rPr>
            </w:pPr>
            <w:bookmarkStart w:id="4" w:name="_Toc211840644"/>
            <w:r w:rsidRPr="007A6CDB">
              <w:rPr>
                <w:rFonts w:cstheme="minorHAnsi"/>
                <w:bCs/>
                <w:sz w:val="24"/>
                <w:szCs w:val="24"/>
              </w:rPr>
              <w:t>7.2      Customer-related processes</w:t>
            </w:r>
            <w:bookmarkEnd w:id="4"/>
          </w:p>
        </w:tc>
      </w:tr>
      <w:tr w:rsidR="00365988" w:rsidRPr="00B17C13" w:rsidTr="00C179A0"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8.2.1  Customer communication</w:t>
            </w:r>
          </w:p>
        </w:tc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7.2.3  Customer communication</w:t>
            </w:r>
          </w:p>
        </w:tc>
      </w:tr>
      <w:tr w:rsidR="00365988" w:rsidRPr="00B17C13" w:rsidTr="00C179A0"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ind w:left="612" w:hanging="612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8.2</w:t>
            </w:r>
            <w:r w:rsidRPr="007A6CDB">
              <w:rPr>
                <w:rFonts w:cstheme="minorHAnsi"/>
                <w:bCs/>
                <w:sz w:val="24"/>
                <w:szCs w:val="24"/>
                <w:lang w:val="en-GB" w:eastAsia="ja-JP"/>
              </w:rPr>
              <w:t>.2</w:t>
            </w: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 xml:space="preserve">  Determination of requirements </w:t>
            </w:r>
            <w:r w:rsidRPr="007A6CDB">
              <w:rPr>
                <w:rFonts w:cstheme="minorHAnsi"/>
                <w:bCs/>
                <w:sz w:val="24"/>
                <w:szCs w:val="24"/>
                <w:lang w:val="en-GB" w:eastAsia="ja-JP"/>
              </w:rPr>
              <w:t>related to</w:t>
            </w: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 xml:space="preserve"> products and services</w:t>
            </w:r>
          </w:p>
        </w:tc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ind w:left="630" w:hanging="63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7.2.1  Determination of requirements related to the product</w:t>
            </w:r>
          </w:p>
        </w:tc>
      </w:tr>
      <w:tr w:rsidR="00365988" w:rsidRPr="00B17C13" w:rsidTr="00C179A0"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ind w:left="612" w:hanging="612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8.2.</w:t>
            </w:r>
            <w:r w:rsidRPr="007A6CDB">
              <w:rPr>
                <w:rFonts w:cstheme="minorHAnsi"/>
                <w:bCs/>
                <w:sz w:val="24"/>
                <w:szCs w:val="24"/>
                <w:lang w:val="en-GB" w:eastAsia="ja-JP"/>
              </w:rPr>
              <w:t>3</w:t>
            </w: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 xml:space="preserve">  Review of requirements related to the products and services</w:t>
            </w:r>
          </w:p>
        </w:tc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ind w:left="630" w:hanging="63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7.2.2  Review of requirements related to the product</w:t>
            </w:r>
          </w:p>
        </w:tc>
      </w:tr>
      <w:tr w:rsidR="00365988" w:rsidRPr="00B17C13" w:rsidTr="00C179A0"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ind w:left="612" w:hanging="612"/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8.2.4</w:t>
            </w:r>
            <w:r w:rsidRPr="007A6CDB">
              <w:rPr>
                <w:rFonts w:cstheme="minorHAnsi"/>
                <w:sz w:val="24"/>
                <w:szCs w:val="24"/>
              </w:rPr>
              <w:t xml:space="preserve"> </w:t>
            </w:r>
            <w:r w:rsidRPr="007A6CDB">
              <w:rPr>
                <w:rFonts w:cstheme="minorHAnsi"/>
                <w:sz w:val="24"/>
                <w:szCs w:val="24"/>
                <w:lang w:eastAsia="ja-JP"/>
              </w:rPr>
              <w:t xml:space="preserve"> </w:t>
            </w: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Changes to requirements for products and services</w:t>
            </w:r>
          </w:p>
        </w:tc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ind w:left="630" w:hanging="63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7.2.2  Review of requirements related to the product</w:t>
            </w:r>
          </w:p>
        </w:tc>
      </w:tr>
      <w:tr w:rsidR="00365988" w:rsidRPr="00B17C13" w:rsidTr="00C179A0">
        <w:tc>
          <w:tcPr>
            <w:tcW w:w="5130" w:type="dxa"/>
          </w:tcPr>
          <w:p w:rsidR="00365988" w:rsidRPr="00365988" w:rsidRDefault="00365988" w:rsidP="00365988">
            <w:pPr>
              <w:spacing w:before="10" w:after="10"/>
              <w:ind w:left="612" w:hanging="612"/>
              <w:rPr>
                <w:rFonts w:cs="Times New Roman"/>
                <w:sz w:val="24"/>
                <w:szCs w:val="24"/>
              </w:rPr>
            </w:pPr>
            <w:r w:rsidRPr="00365988">
              <w:rPr>
                <w:rFonts w:cstheme="minorHAnsi"/>
                <w:bCs/>
                <w:sz w:val="24"/>
                <w:szCs w:val="24"/>
                <w:lang w:val="en-GB"/>
              </w:rPr>
              <w:t>8.3</w:t>
            </w:r>
            <w:r w:rsidRPr="00365988">
              <w:rPr>
                <w:rFonts w:cstheme="minorHAnsi"/>
                <w:bCs/>
                <w:sz w:val="24"/>
                <w:szCs w:val="24"/>
                <w:lang w:val="en-GB"/>
              </w:rPr>
              <w:tab/>
              <w:t>Design and Development of Products and Services</w:t>
            </w:r>
          </w:p>
        </w:tc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New</w:t>
            </w:r>
          </w:p>
        </w:tc>
      </w:tr>
      <w:tr w:rsidR="00365988" w:rsidRPr="00B17C13" w:rsidTr="00C179A0"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ind w:left="612" w:hanging="612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8.4      Control of externally provided processes, products and services</w:t>
            </w:r>
          </w:p>
        </w:tc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7.4.1  Purchasing process</w:t>
            </w:r>
          </w:p>
        </w:tc>
      </w:tr>
      <w:tr w:rsidR="00365988" w:rsidRPr="00B17C13" w:rsidTr="00C179A0"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8.4.1  General</w:t>
            </w:r>
          </w:p>
        </w:tc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7.4.1  Purchasing process</w:t>
            </w:r>
          </w:p>
        </w:tc>
      </w:tr>
      <w:tr w:rsidR="00365988" w:rsidRPr="00B17C13" w:rsidTr="00C179A0">
        <w:tc>
          <w:tcPr>
            <w:tcW w:w="5130" w:type="dxa"/>
            <w:tcBorders>
              <w:bottom w:val="single" w:sz="4" w:space="0" w:color="auto"/>
            </w:tcBorders>
          </w:tcPr>
          <w:p w:rsidR="00365988" w:rsidRPr="007A6CDB" w:rsidRDefault="00365988" w:rsidP="00365988">
            <w:pPr>
              <w:spacing w:before="10" w:after="10"/>
              <w:ind w:left="612" w:hanging="612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 xml:space="preserve">8.4.2  Type and extent of control 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365988" w:rsidRPr="007A6CDB" w:rsidRDefault="00365988" w:rsidP="00365988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7.4.1  Purchasing process</w:t>
            </w:r>
          </w:p>
          <w:p w:rsidR="00365988" w:rsidRPr="007A6CDB" w:rsidRDefault="00365988" w:rsidP="00365988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7.4.3  Verification of purchased product</w:t>
            </w:r>
          </w:p>
        </w:tc>
      </w:tr>
      <w:tr w:rsidR="00365988" w:rsidRPr="00B17C13" w:rsidTr="00C179A0"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8.4.3  Information for external providers</w:t>
            </w:r>
          </w:p>
        </w:tc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7.4.2  Purchasing information</w:t>
            </w:r>
          </w:p>
          <w:p w:rsidR="00365988" w:rsidRPr="007A6CDB" w:rsidRDefault="00365988" w:rsidP="00365988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7.4.3  Verification of purchased product</w:t>
            </w:r>
          </w:p>
        </w:tc>
      </w:tr>
      <w:tr w:rsidR="00365988" w:rsidRPr="00B17C13" w:rsidTr="00C179A0"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ind w:left="612" w:hanging="612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8.5      Production and service provision</w:t>
            </w:r>
          </w:p>
        </w:tc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ind w:left="630" w:hanging="630"/>
              <w:rPr>
                <w:rFonts w:cstheme="minorHAnsi"/>
                <w:bCs/>
                <w:sz w:val="24"/>
                <w:szCs w:val="24"/>
              </w:rPr>
            </w:pPr>
            <w:bookmarkStart w:id="5" w:name="_Toc173632106"/>
            <w:bookmarkStart w:id="6" w:name="_Toc211840648"/>
            <w:r w:rsidRPr="007A6CDB">
              <w:rPr>
                <w:rFonts w:cstheme="minorHAnsi"/>
                <w:bCs/>
                <w:sz w:val="24"/>
                <w:szCs w:val="24"/>
              </w:rPr>
              <w:t xml:space="preserve">7.3      </w:t>
            </w:r>
            <w:r w:rsidRPr="007A6CDB">
              <w:rPr>
                <w:rFonts w:cstheme="minorHAnsi"/>
                <w:sz w:val="24"/>
                <w:szCs w:val="24"/>
              </w:rPr>
              <w:t>Production and service provision</w:t>
            </w:r>
            <w:bookmarkEnd w:id="5"/>
            <w:bookmarkEnd w:id="6"/>
          </w:p>
        </w:tc>
      </w:tr>
      <w:tr w:rsidR="00365988" w:rsidRPr="00B17C13" w:rsidTr="00C179A0">
        <w:tc>
          <w:tcPr>
            <w:tcW w:w="5130" w:type="dxa"/>
            <w:tcBorders>
              <w:bottom w:val="single" w:sz="4" w:space="0" w:color="auto"/>
            </w:tcBorders>
          </w:tcPr>
          <w:p w:rsidR="00365988" w:rsidRPr="007A6CDB" w:rsidRDefault="00365988" w:rsidP="00365988">
            <w:pPr>
              <w:spacing w:before="10" w:after="10"/>
              <w:ind w:left="612" w:hanging="612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8.5.1  Control of production and service provision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365988" w:rsidRPr="007A6CDB" w:rsidRDefault="00365988" w:rsidP="00365988">
            <w:pPr>
              <w:spacing w:before="10" w:after="10"/>
              <w:ind w:left="630" w:hanging="63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7.5.1  Control of production and service provision</w:t>
            </w:r>
          </w:p>
          <w:p w:rsidR="00365988" w:rsidRPr="007A6CDB" w:rsidRDefault="00365988" w:rsidP="00365988">
            <w:pPr>
              <w:spacing w:before="10" w:after="10"/>
              <w:ind w:left="630" w:hanging="63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 xml:space="preserve">7.5.2  </w:t>
            </w:r>
            <w:r w:rsidRPr="007A6CDB">
              <w:rPr>
                <w:rFonts w:cstheme="minorHAnsi"/>
                <w:sz w:val="24"/>
                <w:szCs w:val="24"/>
              </w:rPr>
              <w:t>Validation of processes for production and service provision</w:t>
            </w:r>
          </w:p>
        </w:tc>
      </w:tr>
      <w:tr w:rsidR="00365988" w:rsidRPr="00B17C13" w:rsidTr="00C179A0">
        <w:tc>
          <w:tcPr>
            <w:tcW w:w="5130" w:type="dxa"/>
            <w:shd w:val="clear" w:color="auto" w:fill="D9D9D9" w:themeFill="background1" w:themeFillShade="D9"/>
          </w:tcPr>
          <w:p w:rsidR="00365988" w:rsidRPr="000B2EF4" w:rsidRDefault="00365988" w:rsidP="00365988">
            <w:pPr>
              <w:spacing w:before="10" w:after="10"/>
              <w:ind w:left="720" w:hanging="720"/>
              <w:rPr>
                <w:rFonts w:cstheme="minorHAnsi"/>
                <w:bCs/>
                <w:i/>
                <w:sz w:val="24"/>
                <w:szCs w:val="24"/>
                <w:lang w:val="en-GB"/>
              </w:rPr>
            </w:pPr>
            <w:r w:rsidRPr="000B2EF4">
              <w:rPr>
                <w:rFonts w:cstheme="minorHAnsi"/>
                <w:bCs/>
                <w:i/>
                <w:sz w:val="24"/>
                <w:szCs w:val="24"/>
                <w:lang w:val="en-GB"/>
              </w:rPr>
              <w:t xml:space="preserve">8.5.1.1 </w:t>
            </w:r>
            <w:r>
              <w:rPr>
                <w:i/>
                <w:sz w:val="24"/>
                <w:szCs w:val="24"/>
              </w:rPr>
              <w:t>Control of</w:t>
            </w:r>
            <w:r w:rsidRPr="000B2EF4">
              <w:rPr>
                <w:i/>
                <w:sz w:val="24"/>
                <w:szCs w:val="24"/>
              </w:rPr>
              <w:t xml:space="preserve"> equipment, tools  and software programs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:rsidR="00365988" w:rsidRPr="001924F6" w:rsidRDefault="00365988" w:rsidP="00365988">
            <w:pPr>
              <w:pStyle w:val="Heading2"/>
              <w:keepNext w:val="0"/>
              <w:keepLines w:val="0"/>
              <w:widowControl w:val="0"/>
              <w:tabs>
                <w:tab w:val="left" w:pos="1492"/>
              </w:tabs>
              <w:spacing w:before="0"/>
              <w:ind w:left="702" w:hanging="702"/>
              <w:outlineLvl w:val="1"/>
              <w:rPr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pacing w:val="-1"/>
                <w:sz w:val="24"/>
                <w:szCs w:val="24"/>
              </w:rPr>
              <w:t>New</w:t>
            </w:r>
          </w:p>
        </w:tc>
      </w:tr>
      <w:tr w:rsidR="00365988" w:rsidRPr="00B17C13" w:rsidTr="00B00251">
        <w:trPr>
          <w:trHeight w:val="611"/>
        </w:trPr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lastRenderedPageBreak/>
              <w:t>8.5.2  Identification and traceability</w:t>
            </w:r>
          </w:p>
        </w:tc>
        <w:tc>
          <w:tcPr>
            <w:tcW w:w="5130" w:type="dxa"/>
          </w:tcPr>
          <w:p w:rsidR="00365988" w:rsidRDefault="00365988" w:rsidP="00365988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7.5.3  Identification and traceability</w:t>
            </w:r>
          </w:p>
          <w:p w:rsidR="00365988" w:rsidRPr="00B00251" w:rsidRDefault="00365988" w:rsidP="00365988">
            <w:pPr>
              <w:spacing w:before="10" w:after="10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B00251">
              <w:rPr>
                <w:rFonts w:cstheme="minorHAnsi"/>
                <w:bCs/>
                <w:color w:val="FF0000"/>
                <w:sz w:val="24"/>
                <w:szCs w:val="24"/>
              </w:rPr>
              <w:t>8.2.5  Evidence of Conformity</w:t>
            </w:r>
          </w:p>
        </w:tc>
      </w:tr>
      <w:tr w:rsidR="00365988" w:rsidRPr="00B17C13" w:rsidTr="00C179A0"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ind w:left="612" w:hanging="612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8.5.3  Property belonging to customers or external providers</w:t>
            </w:r>
          </w:p>
        </w:tc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ind w:left="630" w:hanging="63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7.5.4  Customer property</w:t>
            </w:r>
          </w:p>
        </w:tc>
      </w:tr>
      <w:tr w:rsidR="00365988" w:rsidRPr="00B17C13" w:rsidTr="00CF237A"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8.5.4  Preservation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365988" w:rsidRPr="007A6CDB" w:rsidRDefault="00365988" w:rsidP="00365988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7.5.5  Preservation of product</w:t>
            </w:r>
          </w:p>
        </w:tc>
      </w:tr>
      <w:tr w:rsidR="00365988" w:rsidRPr="00B17C13" w:rsidTr="00CF237A"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8.5.5  Post-delivery activities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:rsidR="00365988" w:rsidRDefault="00365988" w:rsidP="00365988">
            <w:pPr>
              <w:spacing w:before="10" w:after="10"/>
              <w:ind w:left="630" w:hanging="63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7.5.1  Control of production and service provision</w:t>
            </w:r>
          </w:p>
          <w:p w:rsidR="00365988" w:rsidRPr="00CF237A" w:rsidRDefault="00365988" w:rsidP="00365988">
            <w:pPr>
              <w:spacing w:before="10" w:after="10"/>
              <w:ind w:left="630" w:hanging="630"/>
              <w:rPr>
                <w:rFonts w:cstheme="minorHAnsi"/>
                <w:bCs/>
                <w:i/>
                <w:sz w:val="24"/>
                <w:szCs w:val="24"/>
              </w:rPr>
            </w:pPr>
            <w:r w:rsidRPr="00CF237A">
              <w:rPr>
                <w:rFonts w:cstheme="minorHAnsi"/>
                <w:bCs/>
                <w:i/>
                <w:sz w:val="24"/>
                <w:szCs w:val="24"/>
              </w:rPr>
              <w:t>7.5.1.4 Post-delivery support</w:t>
            </w:r>
          </w:p>
        </w:tc>
      </w:tr>
      <w:tr w:rsidR="00365988" w:rsidRPr="00B17C13" w:rsidTr="00C179A0"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8.5.6  Control of changes</w:t>
            </w:r>
          </w:p>
        </w:tc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ind w:left="612" w:hanging="612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 xml:space="preserve">7.3.7  </w:t>
            </w:r>
            <w:r w:rsidRPr="007A6CDB">
              <w:rPr>
                <w:rFonts w:cstheme="minorHAnsi"/>
                <w:sz w:val="24"/>
                <w:szCs w:val="24"/>
              </w:rPr>
              <w:t>Control of Design and Development Changes</w:t>
            </w:r>
          </w:p>
        </w:tc>
      </w:tr>
      <w:tr w:rsidR="00365988" w:rsidRPr="00B17C13" w:rsidTr="00B00251">
        <w:trPr>
          <w:trHeight w:val="989"/>
        </w:trPr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8.6      Release of products and services</w:t>
            </w:r>
          </w:p>
        </w:tc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7.4.3  Verification of purchased product</w:t>
            </w:r>
          </w:p>
          <w:p w:rsidR="00365988" w:rsidRDefault="00365988" w:rsidP="00365988">
            <w:pPr>
              <w:spacing w:before="10" w:after="10"/>
              <w:ind w:left="612" w:hanging="612"/>
              <w:rPr>
                <w:rFonts w:eastAsia="Calibri" w:cstheme="minorHAnsi"/>
                <w:bCs/>
                <w:sz w:val="24"/>
                <w:szCs w:val="24"/>
              </w:rPr>
            </w:pPr>
            <w:r w:rsidRPr="007A6CDB">
              <w:rPr>
                <w:rFonts w:eastAsia="Calibri" w:cstheme="minorHAnsi"/>
                <w:bCs/>
                <w:sz w:val="24"/>
                <w:szCs w:val="24"/>
              </w:rPr>
              <w:t>8.2.4  Monitoring and measurement of processes</w:t>
            </w:r>
          </w:p>
          <w:p w:rsidR="00365988" w:rsidRPr="00B00251" w:rsidRDefault="00365988" w:rsidP="00365988">
            <w:pPr>
              <w:spacing w:before="10" w:after="10"/>
              <w:ind w:left="612" w:hanging="612"/>
              <w:rPr>
                <w:rFonts w:eastAsia="Calibri" w:cstheme="minorHAnsi"/>
                <w:bCs/>
                <w:color w:val="FF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FF0000"/>
                <w:sz w:val="24"/>
                <w:szCs w:val="24"/>
              </w:rPr>
              <w:t>8.2.5 Evidence of Conformity</w:t>
            </w:r>
          </w:p>
        </w:tc>
      </w:tr>
      <w:tr w:rsidR="00365988" w:rsidRPr="00B17C13" w:rsidTr="00C179A0"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ind w:left="612" w:hanging="612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8.7</w:t>
            </w:r>
            <w:r w:rsidRPr="007A6CDB">
              <w:rPr>
                <w:rFonts w:cstheme="minorHAnsi"/>
                <w:bCs/>
                <w:color w:val="FF0000"/>
                <w:sz w:val="24"/>
                <w:szCs w:val="24"/>
                <w:lang w:val="en-GB"/>
              </w:rPr>
              <w:t xml:space="preserve">      </w:t>
            </w: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Control of nonconforming</w:t>
            </w:r>
            <w:r w:rsidRPr="007A6CDB">
              <w:rPr>
                <w:rFonts w:cstheme="minorHAnsi"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outputs</w:t>
            </w:r>
          </w:p>
        </w:tc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8.3     </w:t>
            </w:r>
            <w:r w:rsidRPr="007A6CDB">
              <w:rPr>
                <w:rFonts w:cstheme="minorHAnsi"/>
                <w:bCs/>
                <w:sz w:val="24"/>
                <w:szCs w:val="24"/>
              </w:rPr>
              <w:t>Control of nonconforming product</w:t>
            </w:r>
          </w:p>
        </w:tc>
      </w:tr>
      <w:tr w:rsidR="00365988" w:rsidRPr="00B17C13" w:rsidTr="00C179A0">
        <w:tc>
          <w:tcPr>
            <w:tcW w:w="5130" w:type="dxa"/>
          </w:tcPr>
          <w:p w:rsidR="00365988" w:rsidRPr="0013053A" w:rsidRDefault="00365988" w:rsidP="00365988">
            <w:pPr>
              <w:spacing w:before="10" w:after="1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13053A">
              <w:rPr>
                <w:rFonts w:cstheme="minorHAnsi"/>
                <w:b/>
                <w:bCs/>
                <w:sz w:val="24"/>
                <w:szCs w:val="24"/>
                <w:lang w:val="en-GB"/>
              </w:rPr>
              <w:t>9         Performance evaluation</w:t>
            </w:r>
          </w:p>
        </w:tc>
        <w:tc>
          <w:tcPr>
            <w:tcW w:w="5130" w:type="dxa"/>
          </w:tcPr>
          <w:p w:rsidR="00365988" w:rsidRPr="0013053A" w:rsidRDefault="00365988" w:rsidP="00365988">
            <w:pPr>
              <w:spacing w:before="10" w:after="10"/>
              <w:ind w:left="522" w:hanging="522"/>
              <w:rPr>
                <w:rFonts w:cstheme="minorHAnsi"/>
                <w:b/>
                <w:bCs/>
                <w:sz w:val="24"/>
                <w:szCs w:val="24"/>
              </w:rPr>
            </w:pPr>
            <w:r w:rsidRPr="0013053A">
              <w:rPr>
                <w:rFonts w:cstheme="minorHAnsi"/>
                <w:b/>
                <w:bCs/>
                <w:sz w:val="24"/>
                <w:szCs w:val="24"/>
              </w:rPr>
              <w:t xml:space="preserve">8        </w:t>
            </w:r>
            <w:r w:rsidRPr="0013053A">
              <w:rPr>
                <w:rFonts w:eastAsia="Calibri" w:cstheme="minorHAnsi"/>
                <w:b/>
                <w:bCs/>
                <w:sz w:val="24"/>
                <w:szCs w:val="24"/>
              </w:rPr>
              <w:t>Measurement, analysis and  improvement</w:t>
            </w:r>
          </w:p>
        </w:tc>
      </w:tr>
      <w:tr w:rsidR="00365988" w:rsidRPr="00B17C13" w:rsidTr="00C179A0"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ind w:left="612" w:hanging="612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 xml:space="preserve">9.1      </w:t>
            </w: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Monitoring, measurement, analysis and evaluation</w:t>
            </w:r>
          </w:p>
        </w:tc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ind w:left="522" w:hanging="522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 xml:space="preserve">8      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7A6CDB">
              <w:rPr>
                <w:rFonts w:eastAsia="Calibri" w:cstheme="minorHAnsi"/>
                <w:bCs/>
                <w:sz w:val="24"/>
                <w:szCs w:val="24"/>
              </w:rPr>
              <w:t xml:space="preserve">Measurement, analysis and 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 </w:t>
            </w:r>
            <w:r w:rsidRPr="007A6CDB">
              <w:rPr>
                <w:rFonts w:eastAsia="Calibri" w:cstheme="minorHAnsi"/>
                <w:bCs/>
                <w:sz w:val="24"/>
                <w:szCs w:val="24"/>
              </w:rPr>
              <w:t>improvement</w:t>
            </w:r>
          </w:p>
        </w:tc>
      </w:tr>
      <w:tr w:rsidR="00365988" w:rsidRPr="00B17C13" w:rsidTr="00C179A0"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9.1.1  General</w:t>
            </w:r>
          </w:p>
        </w:tc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8.1      General</w:t>
            </w:r>
          </w:p>
          <w:p w:rsidR="00365988" w:rsidRPr="007A6CDB" w:rsidRDefault="00365988" w:rsidP="00365988">
            <w:pPr>
              <w:tabs>
                <w:tab w:val="left" w:pos="597"/>
              </w:tabs>
              <w:spacing w:before="10" w:after="10"/>
              <w:ind w:left="612" w:hanging="612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 xml:space="preserve">8.2.3  </w:t>
            </w:r>
            <w:r>
              <w:rPr>
                <w:rFonts w:cstheme="minorHAnsi"/>
                <w:sz w:val="24"/>
                <w:szCs w:val="24"/>
              </w:rPr>
              <w:t xml:space="preserve">Monitoring and Measurement  </w:t>
            </w:r>
            <w:r w:rsidRPr="007A6CDB">
              <w:rPr>
                <w:rFonts w:cstheme="minorHAnsi"/>
                <w:sz w:val="24"/>
                <w:szCs w:val="24"/>
              </w:rPr>
              <w:t>Processes</w:t>
            </w:r>
          </w:p>
        </w:tc>
      </w:tr>
      <w:tr w:rsidR="00365988" w:rsidRPr="00B17C13" w:rsidTr="00C179A0">
        <w:trPr>
          <w:trHeight w:val="674"/>
        </w:trPr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9.1.2  Customer satisfaction</w:t>
            </w:r>
          </w:p>
        </w:tc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8.2.1  Customer satisfaction</w:t>
            </w:r>
          </w:p>
        </w:tc>
      </w:tr>
      <w:tr w:rsidR="00365988" w:rsidRPr="00B17C13" w:rsidTr="00C179A0"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9.1.3  Analysis and evaluation</w:t>
            </w:r>
          </w:p>
        </w:tc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ind w:left="612" w:hanging="612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8.4      Analysis of data</w:t>
            </w:r>
          </w:p>
        </w:tc>
      </w:tr>
      <w:tr w:rsidR="00365988" w:rsidRPr="00B17C13" w:rsidTr="00C179A0"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9.2      Internal audit</w:t>
            </w:r>
          </w:p>
        </w:tc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ind w:left="612" w:hanging="612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8.2.2  Internal audit</w:t>
            </w:r>
          </w:p>
        </w:tc>
      </w:tr>
      <w:tr w:rsidR="00365988" w:rsidRPr="00B17C13" w:rsidTr="00C179A0"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9.3      Management review</w:t>
            </w:r>
          </w:p>
        </w:tc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ind w:left="612" w:hanging="612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 xml:space="preserve">5.6  </w:t>
            </w:r>
            <w:r>
              <w:rPr>
                <w:rFonts w:cstheme="minorHAnsi"/>
                <w:bCs/>
                <w:sz w:val="24"/>
                <w:szCs w:val="24"/>
              </w:rPr>
              <w:t xml:space="preserve">   </w:t>
            </w:r>
            <w:r w:rsidRPr="007A6CDB">
              <w:rPr>
                <w:rFonts w:cstheme="minorHAnsi"/>
                <w:bCs/>
                <w:sz w:val="24"/>
                <w:szCs w:val="24"/>
              </w:rPr>
              <w:t>Management review</w:t>
            </w:r>
          </w:p>
        </w:tc>
      </w:tr>
      <w:tr w:rsidR="00365988" w:rsidRPr="00B17C13" w:rsidTr="00C179A0">
        <w:tc>
          <w:tcPr>
            <w:tcW w:w="5130" w:type="dxa"/>
            <w:vAlign w:val="center"/>
          </w:tcPr>
          <w:p w:rsidR="00365988" w:rsidRPr="007A6CDB" w:rsidRDefault="00365988" w:rsidP="00365988">
            <w:pPr>
              <w:spacing w:before="10" w:after="10"/>
              <w:rPr>
                <w:rFonts w:eastAsia="MS PGothic" w:cstheme="minorHAnsi"/>
                <w:sz w:val="24"/>
                <w:szCs w:val="24"/>
              </w:rPr>
            </w:pPr>
            <w:r w:rsidRPr="007A6CDB">
              <w:rPr>
                <w:rFonts w:cstheme="minorHAnsi"/>
                <w:sz w:val="24"/>
                <w:szCs w:val="24"/>
              </w:rPr>
              <w:t>9.3.1</w:t>
            </w:r>
            <w:r w:rsidRPr="007A6CDB">
              <w:rPr>
                <w:rFonts w:cstheme="minorHAnsi"/>
                <w:sz w:val="24"/>
                <w:szCs w:val="24"/>
                <w:lang w:eastAsia="ja-JP"/>
              </w:rPr>
              <w:t xml:space="preserve"> </w:t>
            </w:r>
            <w:r w:rsidRPr="007A6CDB">
              <w:rPr>
                <w:rFonts w:cstheme="minorHAnsi"/>
                <w:sz w:val="24"/>
                <w:szCs w:val="24"/>
              </w:rPr>
              <w:t xml:space="preserve"> General</w:t>
            </w:r>
          </w:p>
        </w:tc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ind w:left="612" w:hanging="612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5.6.1 General</w:t>
            </w:r>
          </w:p>
        </w:tc>
      </w:tr>
      <w:tr w:rsidR="00365988" w:rsidRPr="00B17C13" w:rsidTr="00C179A0">
        <w:tc>
          <w:tcPr>
            <w:tcW w:w="5130" w:type="dxa"/>
            <w:vAlign w:val="center"/>
          </w:tcPr>
          <w:p w:rsidR="00365988" w:rsidRPr="007A6CDB" w:rsidRDefault="00365988" w:rsidP="00365988">
            <w:pPr>
              <w:spacing w:before="10" w:after="10"/>
              <w:rPr>
                <w:rFonts w:eastAsia="MS PGothic" w:cstheme="minorHAnsi"/>
                <w:sz w:val="24"/>
                <w:szCs w:val="24"/>
              </w:rPr>
            </w:pPr>
            <w:r w:rsidRPr="007A6CDB">
              <w:rPr>
                <w:rFonts w:cstheme="minorHAnsi"/>
                <w:sz w:val="24"/>
                <w:szCs w:val="24"/>
              </w:rPr>
              <w:t xml:space="preserve">9.3.2 </w:t>
            </w:r>
            <w:r w:rsidRPr="007A6CDB">
              <w:rPr>
                <w:rFonts w:cstheme="minorHAnsi"/>
                <w:sz w:val="24"/>
                <w:szCs w:val="24"/>
                <w:lang w:eastAsia="ja-JP"/>
              </w:rPr>
              <w:t xml:space="preserve"> </w:t>
            </w:r>
            <w:r w:rsidRPr="007A6CDB">
              <w:rPr>
                <w:rFonts w:cstheme="minorHAnsi"/>
                <w:sz w:val="24"/>
                <w:szCs w:val="24"/>
              </w:rPr>
              <w:t>Management review inputs</w:t>
            </w:r>
          </w:p>
        </w:tc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ind w:left="612" w:hanging="612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5.6.2 Review input</w:t>
            </w:r>
          </w:p>
        </w:tc>
      </w:tr>
      <w:tr w:rsidR="00365988" w:rsidRPr="00B17C13" w:rsidTr="00C179A0">
        <w:tc>
          <w:tcPr>
            <w:tcW w:w="5130" w:type="dxa"/>
            <w:vAlign w:val="center"/>
          </w:tcPr>
          <w:p w:rsidR="00365988" w:rsidRPr="007A6CDB" w:rsidRDefault="00365988" w:rsidP="00365988">
            <w:pPr>
              <w:spacing w:before="10" w:after="10"/>
              <w:rPr>
                <w:rFonts w:eastAsia="MS PGothic" w:cstheme="minorHAnsi"/>
                <w:sz w:val="24"/>
                <w:szCs w:val="24"/>
              </w:rPr>
            </w:pPr>
            <w:r w:rsidRPr="007A6CDB">
              <w:rPr>
                <w:rFonts w:cstheme="minorHAnsi"/>
                <w:sz w:val="24"/>
                <w:szCs w:val="24"/>
              </w:rPr>
              <w:t xml:space="preserve">9.3.3 </w:t>
            </w:r>
            <w:r w:rsidRPr="007A6CDB">
              <w:rPr>
                <w:rFonts w:cstheme="minorHAnsi"/>
                <w:sz w:val="24"/>
                <w:szCs w:val="24"/>
                <w:lang w:eastAsia="ja-JP"/>
              </w:rPr>
              <w:t xml:space="preserve"> </w:t>
            </w:r>
            <w:r w:rsidRPr="007A6CDB">
              <w:rPr>
                <w:rFonts w:cstheme="minorHAnsi"/>
                <w:sz w:val="24"/>
                <w:szCs w:val="24"/>
              </w:rPr>
              <w:t>Management review outputs</w:t>
            </w:r>
          </w:p>
        </w:tc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ind w:left="612" w:hanging="612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5.6.3 Review output</w:t>
            </w:r>
          </w:p>
        </w:tc>
      </w:tr>
      <w:tr w:rsidR="00365988" w:rsidRPr="00B17C13" w:rsidTr="00C179A0">
        <w:tc>
          <w:tcPr>
            <w:tcW w:w="5130" w:type="dxa"/>
          </w:tcPr>
          <w:p w:rsidR="00365988" w:rsidRPr="0013053A" w:rsidRDefault="00365988" w:rsidP="00365988">
            <w:pPr>
              <w:spacing w:before="10" w:after="10"/>
              <w:ind w:left="702" w:hanging="702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13053A">
              <w:rPr>
                <w:rFonts w:cstheme="minorHAnsi"/>
                <w:b/>
                <w:bCs/>
                <w:sz w:val="24"/>
                <w:szCs w:val="24"/>
                <w:lang w:val="en-GB"/>
              </w:rPr>
              <w:t>10       Improvement</w:t>
            </w:r>
          </w:p>
        </w:tc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ind w:left="630" w:hanging="63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65988" w:rsidRPr="00B17C13" w:rsidTr="00C179A0"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>10.1   General</w:t>
            </w:r>
          </w:p>
        </w:tc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8.5.1 </w:t>
            </w:r>
            <w:r w:rsidRPr="007A6CDB">
              <w:rPr>
                <w:rFonts w:cstheme="minorHAnsi"/>
                <w:bCs/>
                <w:sz w:val="24"/>
                <w:szCs w:val="24"/>
              </w:rPr>
              <w:t>Continual improvement</w:t>
            </w:r>
          </w:p>
        </w:tc>
      </w:tr>
      <w:tr w:rsidR="00365988" w:rsidRPr="00B17C13" w:rsidTr="00C179A0"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10.2   Nonconformity and corrective action</w:t>
            </w:r>
          </w:p>
        </w:tc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8.3   </w:t>
            </w:r>
            <w:r w:rsidRPr="007A6CD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7A6CDB">
              <w:rPr>
                <w:rFonts w:eastAsia="Calibri" w:cstheme="minorHAnsi"/>
                <w:bCs/>
                <w:sz w:val="24"/>
                <w:szCs w:val="24"/>
              </w:rPr>
              <w:t xml:space="preserve"> Control of nonconforming product</w:t>
            </w:r>
          </w:p>
          <w:p w:rsidR="00365988" w:rsidRPr="007A6CDB" w:rsidRDefault="00365988" w:rsidP="00365988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8.5.2</w:t>
            </w:r>
            <w:r w:rsidRPr="007A6CD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7A6CDB">
              <w:rPr>
                <w:rFonts w:cstheme="minorHAnsi"/>
                <w:bCs/>
                <w:sz w:val="24"/>
                <w:szCs w:val="24"/>
              </w:rPr>
              <w:t>Corrective action</w:t>
            </w:r>
          </w:p>
        </w:tc>
      </w:tr>
      <w:tr w:rsidR="00365988" w:rsidRPr="00B17C13" w:rsidTr="00C179A0"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ind w:left="612" w:hanging="612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10.3   Continual Improvement</w:t>
            </w:r>
          </w:p>
        </w:tc>
        <w:tc>
          <w:tcPr>
            <w:tcW w:w="5130" w:type="dxa"/>
          </w:tcPr>
          <w:p w:rsidR="00365988" w:rsidRPr="007A6CDB" w:rsidRDefault="00365988" w:rsidP="00365988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</w:rPr>
              <w:t xml:space="preserve">8.5.1  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7A6CDB">
              <w:rPr>
                <w:rFonts w:cstheme="minorHAnsi"/>
                <w:bCs/>
                <w:sz w:val="24"/>
                <w:szCs w:val="24"/>
              </w:rPr>
              <w:t>Continual improvement</w:t>
            </w:r>
          </w:p>
          <w:p w:rsidR="00365988" w:rsidRPr="007A6CDB" w:rsidRDefault="00365988" w:rsidP="00365988">
            <w:pPr>
              <w:spacing w:before="10" w:after="1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8.5.3   </w:t>
            </w:r>
            <w:r w:rsidRPr="007A6CDB">
              <w:rPr>
                <w:rFonts w:cstheme="minorHAnsi"/>
                <w:sz w:val="24"/>
                <w:szCs w:val="24"/>
              </w:rPr>
              <w:t>Preventive action</w:t>
            </w:r>
          </w:p>
        </w:tc>
      </w:tr>
    </w:tbl>
    <w:p w:rsidR="002652FC" w:rsidRDefault="002652FC" w:rsidP="003C085F">
      <w:pPr>
        <w:rPr>
          <w:sz w:val="24"/>
          <w:szCs w:val="24"/>
        </w:rPr>
      </w:pPr>
    </w:p>
    <w:p w:rsidR="002652FC" w:rsidRDefault="002652F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86423" w:rsidRPr="003C085F" w:rsidRDefault="00186423" w:rsidP="002652FC">
      <w:pPr>
        <w:jc w:val="center"/>
        <w:rPr>
          <w:rFonts w:cstheme="minorHAnsi"/>
          <w:b/>
          <w:sz w:val="32"/>
          <w:szCs w:val="32"/>
        </w:rPr>
      </w:pPr>
      <w:r w:rsidRPr="003C085F">
        <w:rPr>
          <w:rFonts w:cstheme="minorHAnsi"/>
          <w:b/>
          <w:sz w:val="32"/>
          <w:szCs w:val="32"/>
        </w:rPr>
        <w:lastRenderedPageBreak/>
        <w:t>9</w:t>
      </w:r>
      <w:r w:rsidR="00DF3E04">
        <w:rPr>
          <w:rFonts w:cstheme="minorHAnsi"/>
          <w:b/>
          <w:sz w:val="32"/>
          <w:szCs w:val="32"/>
        </w:rPr>
        <w:t xml:space="preserve">100:2009 to </w:t>
      </w:r>
      <w:r w:rsidRPr="003C085F">
        <w:rPr>
          <w:rFonts w:cstheme="minorHAnsi"/>
          <w:b/>
          <w:sz w:val="32"/>
          <w:szCs w:val="32"/>
        </w:rPr>
        <w:t>9</w:t>
      </w:r>
      <w:r w:rsidR="00DF3E04">
        <w:rPr>
          <w:rFonts w:cstheme="minorHAnsi"/>
          <w:b/>
          <w:sz w:val="32"/>
          <w:szCs w:val="32"/>
        </w:rPr>
        <w:t>100:2016</w:t>
      </w:r>
    </w:p>
    <w:p w:rsidR="00186423" w:rsidRPr="003C085F" w:rsidRDefault="00186423" w:rsidP="00186423">
      <w:pPr>
        <w:jc w:val="center"/>
        <w:rPr>
          <w:rFonts w:cstheme="minorHAnsi"/>
          <w:b/>
          <w:sz w:val="32"/>
          <w:szCs w:val="32"/>
        </w:rPr>
      </w:pPr>
      <w:r w:rsidRPr="003C085F">
        <w:rPr>
          <w:rFonts w:cstheme="minorHAnsi"/>
          <w:b/>
          <w:sz w:val="32"/>
          <w:szCs w:val="32"/>
        </w:rPr>
        <w:t>Correlation Matrix</w:t>
      </w:r>
    </w:p>
    <w:tbl>
      <w:tblPr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5171"/>
      </w:tblGrid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C085F">
              <w:rPr>
                <w:rFonts w:cstheme="minorHAnsi"/>
                <w:b/>
                <w:bCs/>
                <w:sz w:val="28"/>
                <w:szCs w:val="28"/>
              </w:rPr>
              <w:t>9</w:t>
            </w:r>
            <w:r w:rsidR="00DF3E04">
              <w:rPr>
                <w:rFonts w:cstheme="minorHAnsi"/>
                <w:b/>
                <w:bCs/>
                <w:sz w:val="28"/>
                <w:szCs w:val="28"/>
              </w:rPr>
              <w:t>100</w:t>
            </w:r>
            <w:r w:rsidRPr="003C085F">
              <w:rPr>
                <w:rFonts w:cstheme="minorHAnsi"/>
                <w:b/>
                <w:bCs/>
                <w:sz w:val="28"/>
                <w:szCs w:val="28"/>
              </w:rPr>
              <w:t>:200</w:t>
            </w:r>
            <w:r w:rsidR="00DF3E04">
              <w:rPr>
                <w:rFonts w:cstheme="minorHAns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171" w:type="dxa"/>
          </w:tcPr>
          <w:p w:rsidR="00186423" w:rsidRPr="003C085F" w:rsidRDefault="00186423" w:rsidP="003C085F">
            <w:pPr>
              <w:spacing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C085F">
              <w:rPr>
                <w:rFonts w:cstheme="minorHAnsi"/>
                <w:b/>
                <w:bCs/>
                <w:sz w:val="28"/>
                <w:szCs w:val="28"/>
              </w:rPr>
              <w:t>9</w:t>
            </w:r>
            <w:r w:rsidR="00DF3E04">
              <w:rPr>
                <w:rFonts w:cstheme="minorHAnsi"/>
                <w:b/>
                <w:bCs/>
                <w:sz w:val="28"/>
                <w:szCs w:val="28"/>
              </w:rPr>
              <w:t>100</w:t>
            </w:r>
            <w:r w:rsidRPr="003C085F">
              <w:rPr>
                <w:rFonts w:cstheme="minorHAnsi"/>
                <w:b/>
                <w:bCs/>
                <w:sz w:val="28"/>
                <w:szCs w:val="28"/>
              </w:rPr>
              <w:t>:201</w:t>
            </w:r>
            <w:r w:rsidR="00DF3E04">
              <w:rPr>
                <w:rFonts w:cstheme="minorHAnsi"/>
                <w:b/>
                <w:bCs/>
                <w:sz w:val="28"/>
                <w:szCs w:val="28"/>
              </w:rPr>
              <w:t>6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A1241F" w:rsidRDefault="00186423" w:rsidP="003C085F">
            <w:pPr>
              <w:spacing w:after="120" w:line="240" w:lineRule="auto"/>
              <w:ind w:left="630" w:hanging="630"/>
              <w:rPr>
                <w:rFonts w:cstheme="minorHAnsi"/>
                <w:b/>
                <w:bCs/>
                <w:sz w:val="24"/>
                <w:szCs w:val="24"/>
              </w:rPr>
            </w:pPr>
            <w:r w:rsidRPr="00A1241F">
              <w:rPr>
                <w:rFonts w:cstheme="minorHAnsi"/>
                <w:b/>
                <w:bCs/>
                <w:sz w:val="24"/>
                <w:szCs w:val="24"/>
              </w:rPr>
              <w:t>4        Quality management system</w:t>
            </w:r>
          </w:p>
        </w:tc>
        <w:tc>
          <w:tcPr>
            <w:tcW w:w="5171" w:type="dxa"/>
          </w:tcPr>
          <w:p w:rsidR="00186423" w:rsidRPr="00A1241F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A1241F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4         </w:t>
            </w:r>
            <w:r w:rsidR="00922C6C" w:rsidRPr="00A1241F">
              <w:rPr>
                <w:rFonts w:cstheme="minorHAnsi"/>
                <w:b/>
                <w:bCs/>
                <w:sz w:val="24"/>
                <w:szCs w:val="24"/>
                <w:lang w:val="en-GB"/>
              </w:rPr>
              <w:t>Context of the organization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ind w:left="630" w:hanging="630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4.1     General requirements</w:t>
            </w:r>
          </w:p>
        </w:tc>
        <w:tc>
          <w:tcPr>
            <w:tcW w:w="5171" w:type="dxa"/>
          </w:tcPr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4.4     Quality management system and its processes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ind w:left="630" w:hanging="630"/>
              <w:rPr>
                <w:rFonts w:cstheme="minorHAnsi"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 xml:space="preserve">4.2     Documentation requirements   </w:t>
            </w:r>
          </w:p>
        </w:tc>
        <w:tc>
          <w:tcPr>
            <w:tcW w:w="5171" w:type="dxa"/>
          </w:tcPr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7.5     Documented information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ind w:left="630" w:hanging="630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4.2.1  General</w:t>
            </w:r>
          </w:p>
        </w:tc>
        <w:tc>
          <w:tcPr>
            <w:tcW w:w="5171" w:type="dxa"/>
          </w:tcPr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right="252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7.5.1  General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ind w:left="630" w:hanging="630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4.2.2  Quality manual</w:t>
            </w:r>
          </w:p>
        </w:tc>
        <w:tc>
          <w:tcPr>
            <w:tcW w:w="5171" w:type="dxa"/>
          </w:tcPr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right="252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4.3     Determining the scope of the quality management system</w:t>
            </w:r>
          </w:p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right="252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7.5.1  General</w:t>
            </w:r>
          </w:p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right="252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4.4     Quality management system and its Processes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ind w:left="630" w:hanging="630"/>
              <w:rPr>
                <w:rFonts w:cstheme="minorHAnsi"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4.2.3  Control of documents</w:t>
            </w:r>
          </w:p>
        </w:tc>
        <w:tc>
          <w:tcPr>
            <w:tcW w:w="5171" w:type="dxa"/>
          </w:tcPr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right="252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7.5.2  Creating and updating</w:t>
            </w:r>
          </w:p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right="252" w:hanging="563"/>
              <w:rPr>
                <w:rFonts w:cstheme="minorHAnsi"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7.5.3  Control of documented Information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ind w:left="630" w:hanging="630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4.2.4  Control of records</w:t>
            </w:r>
          </w:p>
        </w:tc>
        <w:tc>
          <w:tcPr>
            <w:tcW w:w="5171" w:type="dxa"/>
          </w:tcPr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right="252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7.5.2  Creating and updating</w:t>
            </w:r>
          </w:p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right="252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7.5.3  Control of documented Information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A1241F" w:rsidRDefault="00186423" w:rsidP="003C085F">
            <w:pPr>
              <w:spacing w:after="120" w:line="240" w:lineRule="auto"/>
              <w:ind w:left="630" w:hanging="630"/>
              <w:rPr>
                <w:rFonts w:cstheme="minorHAnsi"/>
                <w:b/>
                <w:sz w:val="24"/>
                <w:szCs w:val="24"/>
              </w:rPr>
            </w:pPr>
            <w:r w:rsidRPr="00A1241F">
              <w:rPr>
                <w:rFonts w:cstheme="minorHAnsi"/>
                <w:b/>
                <w:sz w:val="24"/>
                <w:szCs w:val="24"/>
              </w:rPr>
              <w:t>5         Management responsibility</w:t>
            </w:r>
          </w:p>
        </w:tc>
        <w:tc>
          <w:tcPr>
            <w:tcW w:w="5171" w:type="dxa"/>
          </w:tcPr>
          <w:p w:rsidR="00186423" w:rsidRPr="00A1241F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/>
                <w:sz w:val="24"/>
                <w:szCs w:val="24"/>
              </w:rPr>
            </w:pPr>
            <w:r w:rsidRPr="00A1241F">
              <w:rPr>
                <w:rFonts w:cstheme="minorHAnsi"/>
                <w:b/>
                <w:bCs/>
                <w:sz w:val="24"/>
                <w:szCs w:val="24"/>
              </w:rPr>
              <w:t>5        Leadership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ind w:left="630" w:hanging="630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5.1      Management commitment</w:t>
            </w:r>
          </w:p>
        </w:tc>
        <w:tc>
          <w:tcPr>
            <w:tcW w:w="5171" w:type="dxa"/>
          </w:tcPr>
          <w:p w:rsidR="00186423" w:rsidRPr="003C085F" w:rsidRDefault="00186423" w:rsidP="0073175D">
            <w:pPr>
              <w:tabs>
                <w:tab w:val="left" w:pos="563"/>
                <w:tab w:val="left" w:pos="614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5.1     Leadership and commitment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5.2      Customer focus</w:t>
            </w:r>
          </w:p>
        </w:tc>
        <w:tc>
          <w:tcPr>
            <w:tcW w:w="5171" w:type="dxa"/>
          </w:tcPr>
          <w:p w:rsidR="00186423" w:rsidRPr="003C085F" w:rsidRDefault="0073175D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</w:t>
            </w:r>
            <w:r w:rsidR="00186423" w:rsidRPr="003C085F">
              <w:rPr>
                <w:rFonts w:cstheme="minorHAnsi"/>
                <w:bCs/>
                <w:sz w:val="24"/>
                <w:szCs w:val="24"/>
              </w:rPr>
              <w:t>.2  Customer focus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5.3      Quality policy</w:t>
            </w:r>
          </w:p>
        </w:tc>
        <w:tc>
          <w:tcPr>
            <w:tcW w:w="5171" w:type="dxa"/>
          </w:tcPr>
          <w:p w:rsidR="00186423" w:rsidRDefault="0073175D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5.3</w:t>
            </w:r>
            <w:r w:rsidR="00186423" w:rsidRPr="003C085F">
              <w:rPr>
                <w:rFonts w:cstheme="minorHAnsi"/>
                <w:bCs/>
                <w:sz w:val="24"/>
                <w:szCs w:val="24"/>
              </w:rPr>
              <w:t xml:space="preserve">     Quality policy </w:t>
            </w:r>
          </w:p>
          <w:p w:rsidR="0073175D" w:rsidRDefault="0073175D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5.3.1</w:t>
            </w:r>
            <w:r w:rsidRPr="003C085F">
              <w:rPr>
                <w:rFonts w:cstheme="minorHAnsi"/>
                <w:bCs/>
                <w:sz w:val="24"/>
                <w:szCs w:val="24"/>
              </w:rPr>
              <w:t xml:space="preserve">     </w:t>
            </w:r>
            <w:r>
              <w:rPr>
                <w:rFonts w:cstheme="minorHAnsi"/>
                <w:bCs/>
                <w:sz w:val="24"/>
                <w:szCs w:val="24"/>
              </w:rPr>
              <w:t xml:space="preserve">Developing the </w:t>
            </w:r>
            <w:r w:rsidRPr="003C085F">
              <w:rPr>
                <w:rFonts w:cstheme="minorHAnsi"/>
                <w:bCs/>
                <w:sz w:val="24"/>
                <w:szCs w:val="24"/>
              </w:rPr>
              <w:t>Quality policy</w:t>
            </w:r>
          </w:p>
          <w:p w:rsidR="0073175D" w:rsidRPr="003C085F" w:rsidRDefault="0073175D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5.3.2</w:t>
            </w:r>
            <w:r w:rsidRPr="003C085F">
              <w:rPr>
                <w:rFonts w:cstheme="minorHAnsi"/>
                <w:bCs/>
                <w:sz w:val="24"/>
                <w:szCs w:val="24"/>
              </w:rPr>
              <w:t xml:space="preserve">     </w:t>
            </w:r>
            <w:r>
              <w:rPr>
                <w:rFonts w:cstheme="minorHAnsi"/>
                <w:bCs/>
                <w:sz w:val="24"/>
                <w:szCs w:val="24"/>
              </w:rPr>
              <w:t xml:space="preserve">Communicating the </w:t>
            </w:r>
            <w:r w:rsidRPr="003C085F">
              <w:rPr>
                <w:rFonts w:cstheme="minorHAnsi"/>
                <w:bCs/>
                <w:sz w:val="24"/>
                <w:szCs w:val="24"/>
              </w:rPr>
              <w:t>Quality policy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5.4      Planning</w:t>
            </w:r>
          </w:p>
        </w:tc>
        <w:tc>
          <w:tcPr>
            <w:tcW w:w="5171" w:type="dxa"/>
          </w:tcPr>
          <w:p w:rsidR="00186423" w:rsidRPr="006D7480" w:rsidRDefault="00186423" w:rsidP="0073175D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/>
                <w:bCs/>
                <w:sz w:val="24"/>
                <w:szCs w:val="24"/>
              </w:rPr>
            </w:pPr>
            <w:r w:rsidRPr="006D7480">
              <w:rPr>
                <w:rFonts w:cstheme="minorHAnsi"/>
                <w:b/>
                <w:bCs/>
                <w:sz w:val="24"/>
                <w:szCs w:val="24"/>
              </w:rPr>
              <w:t xml:space="preserve">6        Planning 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5.4.1  Quality objectives</w:t>
            </w:r>
          </w:p>
        </w:tc>
        <w:tc>
          <w:tcPr>
            <w:tcW w:w="5171" w:type="dxa"/>
          </w:tcPr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 xml:space="preserve">6.2     Quality objectives and planning to achieve them 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5.4.2  Quality management system planning</w:t>
            </w:r>
          </w:p>
        </w:tc>
        <w:tc>
          <w:tcPr>
            <w:tcW w:w="5171" w:type="dxa"/>
          </w:tcPr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6        Planning for the quality management system</w:t>
            </w:r>
          </w:p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 xml:space="preserve">6.1     Actions to address risks and opportunities </w:t>
            </w:r>
          </w:p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6.3     Planning of changes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ind w:left="630" w:hanging="630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5.5      Responsibility, authority and communication</w:t>
            </w:r>
          </w:p>
        </w:tc>
        <w:tc>
          <w:tcPr>
            <w:tcW w:w="5171" w:type="dxa"/>
          </w:tcPr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5        Leadership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ind w:left="653" w:hanging="65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lastRenderedPageBreak/>
              <w:t>5.5.1   Responsibility and authority</w:t>
            </w:r>
          </w:p>
        </w:tc>
        <w:tc>
          <w:tcPr>
            <w:tcW w:w="5171" w:type="dxa"/>
          </w:tcPr>
          <w:p w:rsidR="00186423" w:rsidRPr="003C085F" w:rsidRDefault="004F758C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5.4</w:t>
            </w:r>
            <w:r w:rsidR="00186423" w:rsidRPr="003C085F">
              <w:rPr>
                <w:rFonts w:cstheme="minorHAnsi"/>
                <w:bCs/>
                <w:sz w:val="24"/>
                <w:szCs w:val="24"/>
              </w:rPr>
              <w:t xml:space="preserve">     Organizational roles, responsibilities and  authorities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5.5.2   Management representative</w:t>
            </w:r>
          </w:p>
        </w:tc>
        <w:tc>
          <w:tcPr>
            <w:tcW w:w="5171" w:type="dxa"/>
          </w:tcPr>
          <w:p w:rsidR="00186423" w:rsidRPr="003C085F" w:rsidRDefault="004F758C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5.4</w:t>
            </w:r>
            <w:r w:rsidR="00186423" w:rsidRPr="003C085F">
              <w:rPr>
                <w:rFonts w:cstheme="minorHAnsi"/>
                <w:bCs/>
                <w:sz w:val="24"/>
                <w:szCs w:val="24"/>
              </w:rPr>
              <w:t xml:space="preserve">     Organizational roles, responsibilities and  authorities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5.5.3   Internal communication</w:t>
            </w:r>
          </w:p>
        </w:tc>
        <w:tc>
          <w:tcPr>
            <w:tcW w:w="5171" w:type="dxa"/>
          </w:tcPr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7.4     Communication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5.6      Management review</w:t>
            </w:r>
          </w:p>
        </w:tc>
        <w:tc>
          <w:tcPr>
            <w:tcW w:w="5171" w:type="dxa"/>
          </w:tcPr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 xml:space="preserve">9.3     Management review 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ind w:left="653" w:hanging="65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5.6.1   General</w:t>
            </w:r>
          </w:p>
        </w:tc>
        <w:tc>
          <w:tcPr>
            <w:tcW w:w="5171" w:type="dxa"/>
          </w:tcPr>
          <w:p w:rsidR="00186423" w:rsidRPr="003C085F" w:rsidRDefault="00186423" w:rsidP="004F758C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 xml:space="preserve">9.3.1  </w:t>
            </w:r>
            <w:r w:rsidR="004F758C">
              <w:rPr>
                <w:rFonts w:cstheme="minorHAnsi"/>
                <w:bCs/>
                <w:sz w:val="24"/>
                <w:szCs w:val="24"/>
              </w:rPr>
              <w:t>General</w:t>
            </w:r>
            <w:r w:rsidRPr="003C085F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5.6.2   Review input</w:t>
            </w:r>
          </w:p>
        </w:tc>
        <w:tc>
          <w:tcPr>
            <w:tcW w:w="5171" w:type="dxa"/>
          </w:tcPr>
          <w:p w:rsidR="00186423" w:rsidRPr="003C085F" w:rsidRDefault="00186423" w:rsidP="004F758C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 xml:space="preserve">9.3.1  </w:t>
            </w:r>
            <w:r w:rsidR="004F758C">
              <w:rPr>
                <w:rFonts w:cstheme="minorHAnsi"/>
                <w:bCs/>
                <w:sz w:val="24"/>
                <w:szCs w:val="24"/>
              </w:rPr>
              <w:t>Management review input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5.6.3   Review output</w:t>
            </w:r>
          </w:p>
        </w:tc>
        <w:tc>
          <w:tcPr>
            <w:tcW w:w="5171" w:type="dxa"/>
          </w:tcPr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 xml:space="preserve">9.3.2  Management review </w:t>
            </w:r>
            <w:r w:rsidR="004F758C">
              <w:rPr>
                <w:rFonts w:cstheme="minorHAnsi"/>
                <w:bCs/>
                <w:sz w:val="24"/>
                <w:szCs w:val="24"/>
              </w:rPr>
              <w:t>output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A1241F" w:rsidRDefault="00186423" w:rsidP="003C085F">
            <w:pPr>
              <w:spacing w:after="12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1241F">
              <w:rPr>
                <w:rFonts w:cstheme="minorHAnsi"/>
                <w:b/>
                <w:bCs/>
                <w:sz w:val="24"/>
                <w:szCs w:val="24"/>
              </w:rPr>
              <w:t>6         Resource management</w:t>
            </w:r>
          </w:p>
        </w:tc>
        <w:tc>
          <w:tcPr>
            <w:tcW w:w="5171" w:type="dxa"/>
          </w:tcPr>
          <w:p w:rsidR="006D7480" w:rsidRDefault="006D7480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13053A">
              <w:rPr>
                <w:rFonts w:cstheme="minorHAnsi"/>
                <w:b/>
                <w:bCs/>
                <w:sz w:val="24"/>
                <w:szCs w:val="24"/>
                <w:lang w:val="en-GB"/>
              </w:rPr>
              <w:t>7         Support</w:t>
            </w:r>
            <w:r w:rsidRPr="00A1241F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:rsidR="00186423" w:rsidRPr="00A1241F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A1241F">
              <w:rPr>
                <w:rFonts w:cstheme="minorHAnsi"/>
                <w:bCs/>
                <w:sz w:val="24"/>
                <w:szCs w:val="24"/>
              </w:rPr>
              <w:t>7.1     Resources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6.1      Provision of resources</w:t>
            </w:r>
          </w:p>
        </w:tc>
        <w:tc>
          <w:tcPr>
            <w:tcW w:w="5171" w:type="dxa"/>
          </w:tcPr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7.1.1  General</w:t>
            </w:r>
          </w:p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7.1.2  People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ind w:left="630" w:hanging="630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6.2      Human resources</w:t>
            </w:r>
          </w:p>
        </w:tc>
        <w:tc>
          <w:tcPr>
            <w:tcW w:w="5171" w:type="dxa"/>
          </w:tcPr>
          <w:p w:rsidR="00186423" w:rsidRPr="003C085F" w:rsidRDefault="00186423" w:rsidP="004F758C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 xml:space="preserve">7.2     Competence   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ind w:left="-3757" w:firstLine="3757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6.2.1   General</w:t>
            </w:r>
          </w:p>
        </w:tc>
        <w:tc>
          <w:tcPr>
            <w:tcW w:w="5171" w:type="dxa"/>
          </w:tcPr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 xml:space="preserve">7.2     Competence   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ind w:left="653" w:hanging="65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6.2.2  Competence, training and awareness</w:t>
            </w:r>
          </w:p>
        </w:tc>
        <w:tc>
          <w:tcPr>
            <w:tcW w:w="5171" w:type="dxa"/>
          </w:tcPr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 xml:space="preserve">7.2      Competence   </w:t>
            </w:r>
          </w:p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 xml:space="preserve">7.3      Awareness 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6.3      Infrastructure</w:t>
            </w:r>
          </w:p>
        </w:tc>
        <w:tc>
          <w:tcPr>
            <w:tcW w:w="5171" w:type="dxa"/>
          </w:tcPr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7.1.3  Infrastructure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6.4      Work environment</w:t>
            </w:r>
          </w:p>
        </w:tc>
        <w:tc>
          <w:tcPr>
            <w:tcW w:w="5171" w:type="dxa"/>
          </w:tcPr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7.1.4  Environment for the operation of processes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A1241F" w:rsidRDefault="00186423" w:rsidP="003C085F">
            <w:pPr>
              <w:spacing w:after="12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1241F">
              <w:rPr>
                <w:rFonts w:cstheme="minorHAnsi"/>
                <w:b/>
                <w:bCs/>
                <w:sz w:val="24"/>
                <w:szCs w:val="24"/>
              </w:rPr>
              <w:t>7         Product realization</w:t>
            </w:r>
          </w:p>
        </w:tc>
        <w:tc>
          <w:tcPr>
            <w:tcW w:w="5171" w:type="dxa"/>
          </w:tcPr>
          <w:p w:rsidR="00186423" w:rsidRPr="00A1241F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/>
                <w:bCs/>
                <w:sz w:val="24"/>
                <w:szCs w:val="24"/>
              </w:rPr>
            </w:pPr>
            <w:r w:rsidRPr="00A1241F">
              <w:rPr>
                <w:rFonts w:cstheme="minorHAnsi"/>
                <w:b/>
                <w:bCs/>
                <w:sz w:val="24"/>
                <w:szCs w:val="24"/>
              </w:rPr>
              <w:t>8         Operation</w:t>
            </w:r>
          </w:p>
        </w:tc>
      </w:tr>
      <w:tr w:rsidR="00186423" w:rsidRPr="003C085F" w:rsidTr="00C0027A">
        <w:tc>
          <w:tcPr>
            <w:tcW w:w="5171" w:type="dxa"/>
            <w:tcBorders>
              <w:bottom w:val="single" w:sz="4" w:space="0" w:color="auto"/>
            </w:tcBorders>
            <w:shd w:val="clear" w:color="auto" w:fill="auto"/>
          </w:tcPr>
          <w:p w:rsidR="00186423" w:rsidRPr="00AC2680" w:rsidRDefault="00186423" w:rsidP="003C085F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AC2680">
              <w:rPr>
                <w:rFonts w:cstheme="minorHAnsi"/>
                <w:bCs/>
                <w:sz w:val="24"/>
                <w:szCs w:val="24"/>
              </w:rPr>
              <w:t>7.1      Planning of product realization</w:t>
            </w:r>
          </w:p>
        </w:tc>
        <w:tc>
          <w:tcPr>
            <w:tcW w:w="5171" w:type="dxa"/>
            <w:tcBorders>
              <w:bottom w:val="single" w:sz="4" w:space="0" w:color="auto"/>
            </w:tcBorders>
          </w:tcPr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8.1      Operational planning and control</w:t>
            </w:r>
          </w:p>
        </w:tc>
      </w:tr>
      <w:tr w:rsidR="00AC2680" w:rsidRPr="003C085F" w:rsidTr="00C0027A">
        <w:tc>
          <w:tcPr>
            <w:tcW w:w="5171" w:type="dxa"/>
            <w:shd w:val="clear" w:color="auto" w:fill="D9D9D9" w:themeFill="background1" w:themeFillShade="D9"/>
          </w:tcPr>
          <w:p w:rsidR="00AC2680" w:rsidRPr="00AC2680" w:rsidRDefault="00C560A4" w:rsidP="003C085F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i/>
                <w:iCs/>
                <w:sz w:val="24"/>
                <w:szCs w:val="24"/>
              </w:rPr>
              <w:t>7.1.1</w:t>
            </w:r>
            <w:r w:rsidR="00AC2680" w:rsidRPr="00AC2680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  Configuration Management</w:t>
            </w:r>
          </w:p>
        </w:tc>
        <w:tc>
          <w:tcPr>
            <w:tcW w:w="5171" w:type="dxa"/>
            <w:shd w:val="clear" w:color="auto" w:fill="D9D9D9" w:themeFill="background1" w:themeFillShade="D9"/>
          </w:tcPr>
          <w:p w:rsidR="00AC2680" w:rsidRPr="00C0027A" w:rsidRDefault="00CF237A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i/>
                <w:sz w:val="24"/>
                <w:szCs w:val="24"/>
              </w:rPr>
            </w:pPr>
            <w:r w:rsidRPr="00C0027A">
              <w:rPr>
                <w:rFonts w:cstheme="minorHAnsi"/>
                <w:bCs/>
                <w:i/>
                <w:sz w:val="24"/>
                <w:szCs w:val="24"/>
              </w:rPr>
              <w:t xml:space="preserve">8.1.2  </w:t>
            </w:r>
            <w:r w:rsidR="00C0027A" w:rsidRPr="00C0027A">
              <w:rPr>
                <w:rFonts w:cstheme="minorHAnsi"/>
                <w:bCs/>
                <w:i/>
                <w:iCs/>
                <w:sz w:val="24"/>
                <w:szCs w:val="24"/>
              </w:rPr>
              <w:t>Configuration Management</w:t>
            </w:r>
          </w:p>
        </w:tc>
      </w:tr>
      <w:tr w:rsidR="00AC2680" w:rsidRPr="003C085F" w:rsidTr="00C0027A">
        <w:tc>
          <w:tcPr>
            <w:tcW w:w="5171" w:type="dxa"/>
            <w:shd w:val="clear" w:color="auto" w:fill="D9D9D9" w:themeFill="background1" w:themeFillShade="D9"/>
          </w:tcPr>
          <w:p w:rsidR="00AC2680" w:rsidRPr="00AC2680" w:rsidRDefault="00C560A4" w:rsidP="003C085F">
            <w:pPr>
              <w:spacing w:after="120" w:line="240" w:lineRule="auto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7.1.2 </w:t>
            </w:r>
            <w:r w:rsidR="00AC2680" w:rsidRPr="00AC2680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 Control of Work Transfers</w:t>
            </w:r>
          </w:p>
        </w:tc>
        <w:tc>
          <w:tcPr>
            <w:tcW w:w="5171" w:type="dxa"/>
            <w:shd w:val="clear" w:color="auto" w:fill="D9D9D9" w:themeFill="background1" w:themeFillShade="D9"/>
          </w:tcPr>
          <w:p w:rsidR="00AC2680" w:rsidRPr="003C085F" w:rsidRDefault="00C0027A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8.1      </w:t>
            </w:r>
            <w:r w:rsidR="00CF237A" w:rsidRPr="003C085F">
              <w:rPr>
                <w:rFonts w:cstheme="minorHAnsi"/>
                <w:bCs/>
                <w:sz w:val="24"/>
                <w:szCs w:val="24"/>
              </w:rPr>
              <w:t>Operational planning and control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AC2680" w:rsidRDefault="00186423" w:rsidP="003C085F">
            <w:pPr>
              <w:spacing w:after="120" w:line="240" w:lineRule="auto"/>
              <w:ind w:left="630" w:hanging="630"/>
              <w:rPr>
                <w:rFonts w:cstheme="minorHAnsi"/>
                <w:bCs/>
                <w:sz w:val="24"/>
                <w:szCs w:val="24"/>
              </w:rPr>
            </w:pPr>
            <w:r w:rsidRPr="00AC2680">
              <w:rPr>
                <w:rFonts w:cstheme="minorHAnsi"/>
                <w:bCs/>
                <w:sz w:val="24"/>
                <w:szCs w:val="24"/>
              </w:rPr>
              <w:t>7.2      Customer-related processes</w:t>
            </w:r>
          </w:p>
        </w:tc>
        <w:tc>
          <w:tcPr>
            <w:tcW w:w="5171" w:type="dxa"/>
          </w:tcPr>
          <w:p w:rsidR="00186423" w:rsidRPr="003C085F" w:rsidRDefault="00754D82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8.2      R</w:t>
            </w:r>
            <w:r w:rsidR="00186423" w:rsidRPr="003C085F">
              <w:rPr>
                <w:rFonts w:cstheme="minorHAnsi"/>
                <w:bCs/>
                <w:sz w:val="24"/>
                <w:szCs w:val="24"/>
              </w:rPr>
              <w:t>equirements for products and services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AC2680" w:rsidRDefault="00186423" w:rsidP="003C085F">
            <w:pPr>
              <w:spacing w:after="120" w:line="240" w:lineRule="auto"/>
              <w:ind w:left="630" w:hanging="630"/>
              <w:rPr>
                <w:rFonts w:cstheme="minorHAnsi"/>
                <w:bCs/>
                <w:sz w:val="24"/>
                <w:szCs w:val="24"/>
              </w:rPr>
            </w:pPr>
            <w:r w:rsidRPr="00AC2680">
              <w:rPr>
                <w:rFonts w:cstheme="minorHAnsi"/>
                <w:bCs/>
                <w:sz w:val="24"/>
                <w:szCs w:val="24"/>
              </w:rPr>
              <w:t>7.2.1  Determination of requirements related to the product</w:t>
            </w:r>
          </w:p>
        </w:tc>
        <w:tc>
          <w:tcPr>
            <w:tcW w:w="5171" w:type="dxa"/>
          </w:tcPr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8.2</w:t>
            </w:r>
            <w:r w:rsidRPr="003C085F">
              <w:rPr>
                <w:rFonts w:cstheme="minorHAnsi"/>
                <w:bCs/>
                <w:sz w:val="24"/>
                <w:szCs w:val="24"/>
                <w:lang w:eastAsia="ja-JP"/>
              </w:rPr>
              <w:t>.2</w:t>
            </w:r>
            <w:r w:rsidRPr="003C085F">
              <w:rPr>
                <w:rFonts w:cstheme="minorHAnsi"/>
                <w:bCs/>
                <w:sz w:val="24"/>
                <w:szCs w:val="24"/>
              </w:rPr>
              <w:t xml:space="preserve">  Determination of requirements </w:t>
            </w:r>
            <w:r w:rsidRPr="003C085F">
              <w:rPr>
                <w:rFonts w:cstheme="minorHAnsi"/>
                <w:bCs/>
                <w:sz w:val="24"/>
                <w:szCs w:val="24"/>
                <w:lang w:eastAsia="ja-JP"/>
              </w:rPr>
              <w:t>related to</w:t>
            </w:r>
            <w:r w:rsidRPr="003C085F">
              <w:rPr>
                <w:rFonts w:cstheme="minorHAnsi"/>
                <w:bCs/>
                <w:sz w:val="24"/>
                <w:szCs w:val="24"/>
              </w:rPr>
              <w:t xml:space="preserve"> products and services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ind w:left="630" w:hanging="630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7.2.2  Review of requirements related to the product</w:t>
            </w:r>
          </w:p>
        </w:tc>
        <w:tc>
          <w:tcPr>
            <w:tcW w:w="5171" w:type="dxa"/>
          </w:tcPr>
          <w:p w:rsidR="00186423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8.2.</w:t>
            </w:r>
            <w:r w:rsidRPr="003C085F">
              <w:rPr>
                <w:rFonts w:cstheme="minorHAnsi"/>
                <w:bCs/>
                <w:sz w:val="24"/>
                <w:szCs w:val="24"/>
                <w:lang w:eastAsia="ja-JP"/>
              </w:rPr>
              <w:t>3</w:t>
            </w:r>
            <w:r w:rsidRPr="003C085F">
              <w:rPr>
                <w:rFonts w:cstheme="minorHAnsi"/>
                <w:bCs/>
                <w:sz w:val="24"/>
                <w:szCs w:val="24"/>
              </w:rPr>
              <w:t xml:space="preserve">  Review of requirements related to the products and services</w:t>
            </w:r>
          </w:p>
          <w:p w:rsidR="00754D82" w:rsidRPr="003C085F" w:rsidRDefault="00754D82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8.2.4</w:t>
            </w:r>
            <w:r w:rsidRPr="007A6CDB">
              <w:rPr>
                <w:rFonts w:cstheme="minorHAnsi"/>
                <w:sz w:val="24"/>
                <w:szCs w:val="24"/>
              </w:rPr>
              <w:t xml:space="preserve"> </w:t>
            </w:r>
            <w:r w:rsidRPr="007A6CDB">
              <w:rPr>
                <w:rFonts w:cstheme="minorHAnsi"/>
                <w:sz w:val="24"/>
                <w:szCs w:val="24"/>
                <w:lang w:eastAsia="ja-JP"/>
              </w:rPr>
              <w:t xml:space="preserve"> </w:t>
            </w: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Changes to requirements for products and services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7.2.3  Customer communication</w:t>
            </w:r>
          </w:p>
        </w:tc>
        <w:tc>
          <w:tcPr>
            <w:tcW w:w="5171" w:type="dxa"/>
          </w:tcPr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8.2.1  Customer communication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7.3.7  Control of design and development changes</w:t>
            </w:r>
          </w:p>
        </w:tc>
        <w:tc>
          <w:tcPr>
            <w:tcW w:w="5171" w:type="dxa"/>
          </w:tcPr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8.3.6  Design and development changes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lastRenderedPageBreak/>
              <w:t>7.4      Purchasing</w:t>
            </w:r>
          </w:p>
        </w:tc>
        <w:tc>
          <w:tcPr>
            <w:tcW w:w="5171" w:type="dxa"/>
          </w:tcPr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 xml:space="preserve">8.4      Control of externally provided products and services 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7.4.1  Purchasing process</w:t>
            </w:r>
          </w:p>
        </w:tc>
        <w:tc>
          <w:tcPr>
            <w:tcW w:w="5171" w:type="dxa"/>
          </w:tcPr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 xml:space="preserve">8.4.1  General </w:t>
            </w:r>
          </w:p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8.4.2  Type and extent of control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7.4.2  Purchasing information</w:t>
            </w:r>
          </w:p>
        </w:tc>
        <w:tc>
          <w:tcPr>
            <w:tcW w:w="5171" w:type="dxa"/>
          </w:tcPr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8.4.3  Information for external providers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7.4.3  Verification of purchased product</w:t>
            </w:r>
          </w:p>
        </w:tc>
        <w:tc>
          <w:tcPr>
            <w:tcW w:w="5171" w:type="dxa"/>
          </w:tcPr>
          <w:p w:rsidR="002B2912" w:rsidRDefault="002B2912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 xml:space="preserve">8.4.3  Information for external providers </w:t>
            </w:r>
          </w:p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8.6      Release of products and services</w:t>
            </w:r>
          </w:p>
        </w:tc>
      </w:tr>
      <w:tr w:rsidR="00186423" w:rsidRPr="003C085F" w:rsidTr="00C0027A">
        <w:trPr>
          <w:trHeight w:val="161"/>
        </w:trPr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ind w:left="630" w:hanging="630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 xml:space="preserve">7.5      </w:t>
            </w:r>
            <w:r w:rsidRPr="003C085F">
              <w:rPr>
                <w:rFonts w:cstheme="minorHAnsi"/>
                <w:sz w:val="24"/>
                <w:szCs w:val="24"/>
              </w:rPr>
              <w:t>Production and service provision</w:t>
            </w:r>
          </w:p>
        </w:tc>
        <w:tc>
          <w:tcPr>
            <w:tcW w:w="5171" w:type="dxa"/>
          </w:tcPr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 xml:space="preserve">8.5      </w:t>
            </w:r>
            <w:r w:rsidRPr="003C085F">
              <w:rPr>
                <w:rFonts w:cstheme="minorHAnsi"/>
                <w:sz w:val="24"/>
                <w:szCs w:val="24"/>
              </w:rPr>
              <w:t>Production and service provision</w:t>
            </w:r>
          </w:p>
        </w:tc>
      </w:tr>
      <w:tr w:rsidR="00186423" w:rsidRPr="003C085F" w:rsidTr="00C0027A">
        <w:tc>
          <w:tcPr>
            <w:tcW w:w="5171" w:type="dxa"/>
            <w:tcBorders>
              <w:bottom w:val="single" w:sz="4" w:space="0" w:color="auto"/>
            </w:tcBorders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ind w:left="630" w:hanging="630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7.5.1  Control of production and service provision</w:t>
            </w:r>
          </w:p>
        </w:tc>
        <w:tc>
          <w:tcPr>
            <w:tcW w:w="5171" w:type="dxa"/>
            <w:tcBorders>
              <w:bottom w:val="single" w:sz="4" w:space="0" w:color="auto"/>
            </w:tcBorders>
          </w:tcPr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8.5.1  Control of production and service provision</w:t>
            </w:r>
          </w:p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8.5.5  Post-delivery activities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ind w:left="630" w:hanging="630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7.5.2  Validation of processes for production and service provision</w:t>
            </w:r>
          </w:p>
        </w:tc>
        <w:tc>
          <w:tcPr>
            <w:tcW w:w="5171" w:type="dxa"/>
          </w:tcPr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8.5.1  Control of production and service provision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7.5.3  Identification and traceability</w:t>
            </w:r>
          </w:p>
        </w:tc>
        <w:tc>
          <w:tcPr>
            <w:tcW w:w="5171" w:type="dxa"/>
          </w:tcPr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 xml:space="preserve">8.5.2  Identification and traceability 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ind w:left="630" w:hanging="630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7.5.4  Customer property</w:t>
            </w:r>
          </w:p>
        </w:tc>
        <w:tc>
          <w:tcPr>
            <w:tcW w:w="5171" w:type="dxa"/>
          </w:tcPr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8.5.3  Property belonging to customers or external providers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7.5.5  Preservation of product</w:t>
            </w:r>
          </w:p>
        </w:tc>
        <w:tc>
          <w:tcPr>
            <w:tcW w:w="5171" w:type="dxa"/>
          </w:tcPr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 xml:space="preserve">8.5.4  Preservation 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ind w:left="630" w:hanging="630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7.6      Control of monitoring and measuring equipment</w:t>
            </w:r>
          </w:p>
        </w:tc>
        <w:tc>
          <w:tcPr>
            <w:tcW w:w="5171" w:type="dxa"/>
          </w:tcPr>
          <w:p w:rsidR="00186423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7.1.5  Monitoring and measuring resources</w:t>
            </w:r>
          </w:p>
          <w:p w:rsidR="00A219F5" w:rsidRDefault="00A219F5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7.1.5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>.1</w:t>
            </w: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 xml:space="preserve">  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>General</w:t>
            </w: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</w:p>
          <w:p w:rsidR="00A219F5" w:rsidRPr="003C085F" w:rsidRDefault="00A219F5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>7.1.5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>.2</w:t>
            </w:r>
            <w:r w:rsidRPr="007A6CDB">
              <w:rPr>
                <w:rFonts w:cstheme="minorHAnsi"/>
                <w:bCs/>
                <w:sz w:val="24"/>
                <w:szCs w:val="24"/>
                <w:lang w:val="en-GB"/>
              </w:rPr>
              <w:t xml:space="preserve">  M</w:t>
            </w:r>
            <w:r>
              <w:rPr>
                <w:rFonts w:cstheme="minorHAnsi"/>
                <w:bCs/>
                <w:sz w:val="24"/>
                <w:szCs w:val="24"/>
                <w:lang w:val="en-GB"/>
              </w:rPr>
              <w:t>easurement traceability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A1241F" w:rsidRDefault="00186423" w:rsidP="003C085F">
            <w:pPr>
              <w:spacing w:after="12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1241F">
              <w:rPr>
                <w:rFonts w:cstheme="minorHAnsi"/>
                <w:b/>
                <w:bCs/>
                <w:sz w:val="24"/>
                <w:szCs w:val="24"/>
              </w:rPr>
              <w:t>8.0      Measurement, analysis and improvement</w:t>
            </w:r>
          </w:p>
        </w:tc>
        <w:tc>
          <w:tcPr>
            <w:tcW w:w="5171" w:type="dxa"/>
          </w:tcPr>
          <w:p w:rsidR="00A1241F" w:rsidRDefault="00A1241F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13053A">
              <w:rPr>
                <w:rFonts w:cstheme="minorHAnsi"/>
                <w:b/>
                <w:bCs/>
                <w:sz w:val="24"/>
                <w:szCs w:val="24"/>
                <w:lang w:val="en-GB"/>
              </w:rPr>
              <w:t>9         Performance evaluation</w:t>
            </w:r>
            <w:r w:rsidRPr="003C085F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9.1      Monitoring, measurement, analysis and evaluation</w:t>
            </w:r>
          </w:p>
        </w:tc>
      </w:tr>
      <w:tr w:rsidR="00186423" w:rsidRPr="003C085F" w:rsidTr="00C0027A">
        <w:trPr>
          <w:trHeight w:val="422"/>
        </w:trPr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8.1      General</w:t>
            </w:r>
          </w:p>
        </w:tc>
        <w:tc>
          <w:tcPr>
            <w:tcW w:w="5171" w:type="dxa"/>
          </w:tcPr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9.1.1  General</w:t>
            </w:r>
          </w:p>
        </w:tc>
      </w:tr>
      <w:tr w:rsidR="00186423" w:rsidRPr="003C085F" w:rsidTr="00C0027A">
        <w:trPr>
          <w:trHeight w:val="674"/>
        </w:trPr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8.2      Monitoring and measurement</w:t>
            </w:r>
          </w:p>
        </w:tc>
        <w:tc>
          <w:tcPr>
            <w:tcW w:w="5171" w:type="dxa"/>
          </w:tcPr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9.1      Monitoring, measurement, analysis and evaluation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8.2.1  Customer satisfaction</w:t>
            </w:r>
          </w:p>
        </w:tc>
        <w:tc>
          <w:tcPr>
            <w:tcW w:w="5171" w:type="dxa"/>
          </w:tcPr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 xml:space="preserve">9.1.2  Customer satisfaction 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8.2.2  Internal audit</w:t>
            </w:r>
          </w:p>
        </w:tc>
        <w:tc>
          <w:tcPr>
            <w:tcW w:w="5171" w:type="dxa"/>
          </w:tcPr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 xml:space="preserve">9.2      Internal audit 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8.2.3  Monitoring and measurement of processes</w:t>
            </w:r>
          </w:p>
        </w:tc>
        <w:tc>
          <w:tcPr>
            <w:tcW w:w="5171" w:type="dxa"/>
          </w:tcPr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9.1.1  General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8.2.4  Monitoring and measurement of product</w:t>
            </w:r>
          </w:p>
        </w:tc>
        <w:tc>
          <w:tcPr>
            <w:tcW w:w="5171" w:type="dxa"/>
          </w:tcPr>
          <w:p w:rsidR="00186423" w:rsidRPr="003C085F" w:rsidRDefault="00186423" w:rsidP="003C085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8.6      Release of products and services</w:t>
            </w:r>
          </w:p>
        </w:tc>
      </w:tr>
      <w:tr w:rsidR="00C560A4" w:rsidRPr="003C085F" w:rsidTr="00C560A4">
        <w:tc>
          <w:tcPr>
            <w:tcW w:w="5171" w:type="dxa"/>
            <w:shd w:val="clear" w:color="auto" w:fill="E7E6E6" w:themeFill="background2"/>
          </w:tcPr>
          <w:p w:rsidR="00C560A4" w:rsidRPr="00C560A4" w:rsidRDefault="00C560A4" w:rsidP="003C085F">
            <w:pPr>
              <w:spacing w:after="120" w:line="240" w:lineRule="auto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C560A4">
              <w:rPr>
                <w:rFonts w:cstheme="minorHAnsi"/>
                <w:bCs/>
                <w:i/>
                <w:iCs/>
                <w:sz w:val="24"/>
                <w:szCs w:val="24"/>
              </w:rPr>
              <w:t>8.2.5  Evidence of Conformity</w:t>
            </w:r>
          </w:p>
        </w:tc>
        <w:tc>
          <w:tcPr>
            <w:tcW w:w="5171" w:type="dxa"/>
            <w:shd w:val="clear" w:color="auto" w:fill="E7E6E6" w:themeFill="background2"/>
          </w:tcPr>
          <w:p w:rsidR="00C560A4" w:rsidRDefault="00C560A4" w:rsidP="006D7480">
            <w:pPr>
              <w:tabs>
                <w:tab w:val="left" w:pos="653"/>
              </w:tabs>
              <w:spacing w:after="120" w:line="240" w:lineRule="auto"/>
              <w:ind w:left="653" w:hanging="653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C560A4">
              <w:rPr>
                <w:rFonts w:cstheme="minorHAnsi"/>
                <w:bCs/>
                <w:i/>
                <w:iCs/>
                <w:sz w:val="24"/>
                <w:szCs w:val="24"/>
              </w:rPr>
              <w:t>8.5.2  Identification and Traceability</w:t>
            </w:r>
          </w:p>
          <w:p w:rsidR="002646FA" w:rsidRPr="002646FA" w:rsidRDefault="002646FA" w:rsidP="006D7480">
            <w:pPr>
              <w:tabs>
                <w:tab w:val="left" w:pos="653"/>
              </w:tabs>
              <w:spacing w:after="120" w:line="240" w:lineRule="auto"/>
              <w:ind w:left="653" w:hanging="653"/>
              <w:rPr>
                <w:rFonts w:cstheme="minorHAnsi"/>
                <w:bCs/>
                <w:i/>
                <w:iCs/>
                <w:color w:val="FF0000"/>
                <w:sz w:val="24"/>
                <w:szCs w:val="24"/>
              </w:rPr>
            </w:pPr>
            <w:r w:rsidRPr="002646FA">
              <w:rPr>
                <w:rFonts w:cstheme="minorHAnsi"/>
                <w:bCs/>
                <w:i/>
                <w:iCs/>
                <w:color w:val="FF0000"/>
                <w:sz w:val="24"/>
                <w:szCs w:val="24"/>
              </w:rPr>
              <w:t>8.6     Release of Products and Services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8.3      Control of nonconforming product</w:t>
            </w:r>
          </w:p>
        </w:tc>
        <w:tc>
          <w:tcPr>
            <w:tcW w:w="5171" w:type="dxa"/>
          </w:tcPr>
          <w:p w:rsidR="00186423" w:rsidRPr="003C085F" w:rsidRDefault="00186423" w:rsidP="006D7480">
            <w:pPr>
              <w:tabs>
                <w:tab w:val="left" w:pos="653"/>
              </w:tabs>
              <w:spacing w:after="120" w:line="240" w:lineRule="auto"/>
              <w:ind w:left="653" w:hanging="65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 xml:space="preserve">8.7      Control of nonconforming </w:t>
            </w:r>
            <w:r w:rsidR="006D7480">
              <w:rPr>
                <w:rFonts w:cstheme="minorHAnsi"/>
                <w:bCs/>
                <w:sz w:val="24"/>
                <w:szCs w:val="24"/>
              </w:rPr>
              <w:t>outputs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lastRenderedPageBreak/>
              <w:t>8.4      Analysis of data</w:t>
            </w:r>
          </w:p>
        </w:tc>
        <w:tc>
          <w:tcPr>
            <w:tcW w:w="5171" w:type="dxa"/>
          </w:tcPr>
          <w:p w:rsidR="00186423" w:rsidRPr="003C085F" w:rsidRDefault="00186423" w:rsidP="003C085F">
            <w:pPr>
              <w:tabs>
                <w:tab w:val="left" w:pos="653"/>
              </w:tabs>
              <w:spacing w:after="120" w:line="240" w:lineRule="auto"/>
              <w:ind w:left="653" w:hanging="65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9.1.3  Analysis and evaluation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ind w:left="630" w:hanging="630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8.5      Improvement</w:t>
            </w:r>
          </w:p>
        </w:tc>
        <w:tc>
          <w:tcPr>
            <w:tcW w:w="5171" w:type="dxa"/>
          </w:tcPr>
          <w:p w:rsidR="00186423" w:rsidRPr="00A1241F" w:rsidRDefault="00186423" w:rsidP="003C085F">
            <w:pPr>
              <w:tabs>
                <w:tab w:val="left" w:pos="653"/>
              </w:tabs>
              <w:spacing w:after="120" w:line="240" w:lineRule="auto"/>
              <w:ind w:left="653" w:hanging="653"/>
              <w:rPr>
                <w:rFonts w:cstheme="minorHAnsi"/>
                <w:b/>
                <w:bCs/>
                <w:sz w:val="24"/>
                <w:szCs w:val="24"/>
              </w:rPr>
            </w:pPr>
            <w:r w:rsidRPr="00A1241F">
              <w:rPr>
                <w:rFonts w:cstheme="minorHAnsi"/>
                <w:b/>
                <w:bCs/>
                <w:sz w:val="24"/>
                <w:szCs w:val="24"/>
              </w:rPr>
              <w:t>10       Improvement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8.5.1  Continual improvement</w:t>
            </w:r>
          </w:p>
        </w:tc>
        <w:tc>
          <w:tcPr>
            <w:tcW w:w="5171" w:type="dxa"/>
          </w:tcPr>
          <w:p w:rsidR="00186423" w:rsidRPr="003C085F" w:rsidRDefault="00186423" w:rsidP="003C085F">
            <w:pPr>
              <w:tabs>
                <w:tab w:val="left" w:pos="653"/>
              </w:tabs>
              <w:spacing w:after="120" w:line="240" w:lineRule="auto"/>
              <w:ind w:left="653" w:hanging="65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 xml:space="preserve">10.1   General </w:t>
            </w:r>
          </w:p>
          <w:p w:rsidR="00186423" w:rsidRPr="003C085F" w:rsidRDefault="00186423" w:rsidP="003C085F">
            <w:pPr>
              <w:tabs>
                <w:tab w:val="left" w:pos="653"/>
              </w:tabs>
              <w:spacing w:after="120" w:line="240" w:lineRule="auto"/>
              <w:ind w:left="653" w:hanging="65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10.3   Continual Improvement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8.5.2  Corrective action</w:t>
            </w:r>
          </w:p>
        </w:tc>
        <w:tc>
          <w:tcPr>
            <w:tcW w:w="5171" w:type="dxa"/>
          </w:tcPr>
          <w:p w:rsidR="00186423" w:rsidRPr="003C085F" w:rsidRDefault="00186423" w:rsidP="003C085F">
            <w:pPr>
              <w:tabs>
                <w:tab w:val="left" w:pos="653"/>
              </w:tabs>
              <w:spacing w:after="120" w:line="240" w:lineRule="auto"/>
              <w:ind w:left="653" w:hanging="653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10.2   Nonconformity and corrective action</w:t>
            </w:r>
          </w:p>
        </w:tc>
      </w:tr>
      <w:tr w:rsidR="00186423" w:rsidRPr="003C085F" w:rsidTr="00C0027A">
        <w:tc>
          <w:tcPr>
            <w:tcW w:w="5171" w:type="dxa"/>
            <w:shd w:val="clear" w:color="auto" w:fill="auto"/>
          </w:tcPr>
          <w:p w:rsidR="00186423" w:rsidRPr="003C085F" w:rsidRDefault="00186423" w:rsidP="003C085F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3C085F">
              <w:rPr>
                <w:rFonts w:cstheme="minorHAnsi"/>
                <w:bCs/>
                <w:sz w:val="24"/>
                <w:szCs w:val="24"/>
              </w:rPr>
              <w:t>8.5.3  Preventive action</w:t>
            </w:r>
          </w:p>
        </w:tc>
        <w:tc>
          <w:tcPr>
            <w:tcW w:w="5171" w:type="dxa"/>
          </w:tcPr>
          <w:p w:rsidR="00186423" w:rsidRPr="003C085F" w:rsidRDefault="006D7480" w:rsidP="00A1241F">
            <w:pPr>
              <w:tabs>
                <w:tab w:val="left" w:pos="563"/>
              </w:tabs>
              <w:spacing w:after="120" w:line="240" w:lineRule="auto"/>
              <w:ind w:left="563" w:hanging="563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86423" w:rsidRPr="003C085F">
              <w:rPr>
                <w:rFonts w:cstheme="minorHAnsi"/>
                <w:bCs/>
                <w:sz w:val="24"/>
                <w:szCs w:val="24"/>
              </w:rPr>
              <w:t>6</w:t>
            </w:r>
            <w:r>
              <w:rPr>
                <w:rFonts w:cstheme="minorHAnsi"/>
                <w:bCs/>
                <w:sz w:val="24"/>
                <w:szCs w:val="24"/>
              </w:rPr>
              <w:t xml:space="preserve">.1    </w:t>
            </w:r>
            <w:r w:rsidR="00186423" w:rsidRPr="003C085F">
              <w:rPr>
                <w:rFonts w:cstheme="minorHAnsi"/>
                <w:bCs/>
                <w:sz w:val="24"/>
                <w:szCs w:val="24"/>
              </w:rPr>
              <w:t>Actions to address risks and opportunities (see 6.1.1, 6.1.2)</w:t>
            </w:r>
          </w:p>
        </w:tc>
      </w:tr>
    </w:tbl>
    <w:p w:rsidR="00186423" w:rsidRPr="003C085F" w:rsidRDefault="00186423" w:rsidP="003650D7">
      <w:pPr>
        <w:rPr>
          <w:rFonts w:cstheme="minorHAnsi"/>
          <w:sz w:val="24"/>
          <w:szCs w:val="24"/>
        </w:rPr>
      </w:pPr>
    </w:p>
    <w:sectPr w:rsidR="00186423" w:rsidRPr="003C085F" w:rsidSect="0096636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FA7" w:rsidRDefault="00ED1FA7" w:rsidP="00815703">
      <w:pPr>
        <w:spacing w:after="0" w:line="240" w:lineRule="auto"/>
      </w:pPr>
      <w:r>
        <w:separator/>
      </w:r>
    </w:p>
  </w:endnote>
  <w:endnote w:type="continuationSeparator" w:id="0">
    <w:p w:rsidR="00ED1FA7" w:rsidRDefault="00ED1FA7" w:rsidP="00815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8DC" w:rsidRDefault="004018DC">
    <w:pPr>
      <w:pStyle w:val="Footer"/>
    </w:pPr>
    <w:r>
      <w:t>International Aerospace Quality Group (IAQG)</w:t>
    </w:r>
  </w:p>
  <w:p w:rsidR="004018DC" w:rsidRDefault="0092575E">
    <w:pPr>
      <w:pStyle w:val="Footer"/>
    </w:pPr>
    <w:r>
      <w:t>9120:2009 to 912</w:t>
    </w:r>
    <w:r w:rsidR="004018DC">
      <w:t xml:space="preserve">0:2016 Correlation Matrices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FA7" w:rsidRDefault="00ED1FA7" w:rsidP="00815703">
      <w:pPr>
        <w:spacing w:after="0" w:line="240" w:lineRule="auto"/>
      </w:pPr>
      <w:r>
        <w:separator/>
      </w:r>
    </w:p>
  </w:footnote>
  <w:footnote w:type="continuationSeparator" w:id="0">
    <w:p w:rsidR="00ED1FA7" w:rsidRDefault="00ED1FA7" w:rsidP="00815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18A5"/>
    <w:multiLevelType w:val="hybridMultilevel"/>
    <w:tmpl w:val="4C2A6C70"/>
    <w:lvl w:ilvl="0" w:tplc="82963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2CB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92D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F06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740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C4C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0E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226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FA1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D237B1"/>
    <w:multiLevelType w:val="multilevel"/>
    <w:tmpl w:val="2D441078"/>
    <w:lvl w:ilvl="0">
      <w:start w:val="7"/>
      <w:numFmt w:val="decimal"/>
      <w:lvlText w:val="%1"/>
      <w:lvlJc w:val="left"/>
      <w:pPr>
        <w:ind w:left="1491" w:hanging="908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1" w:hanging="90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1" w:hanging="908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1" w:hanging="908"/>
        <w:jc w:val="left"/>
      </w:pPr>
      <w:rPr>
        <w:rFonts w:ascii="Arial" w:eastAsia="Arial" w:hAnsi="Arial" w:hint="default"/>
        <w:b/>
        <w:bCs/>
        <w:i/>
        <w:spacing w:val="-1"/>
        <w:sz w:val="20"/>
        <w:szCs w:val="20"/>
      </w:rPr>
    </w:lvl>
    <w:lvl w:ilvl="4">
      <w:start w:val="1"/>
      <w:numFmt w:val="bullet"/>
      <w:lvlText w:val="•"/>
      <w:lvlJc w:val="left"/>
      <w:pPr>
        <w:ind w:left="5486" w:hanging="9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85" w:hanging="9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84" w:hanging="9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83" w:hanging="9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82" w:hanging="908"/>
      </w:pPr>
      <w:rPr>
        <w:rFonts w:hint="default"/>
      </w:rPr>
    </w:lvl>
  </w:abstractNum>
  <w:abstractNum w:abstractNumId="2" w15:restartNumberingAfterBreak="0">
    <w:nsid w:val="19A457D9"/>
    <w:multiLevelType w:val="hybridMultilevel"/>
    <w:tmpl w:val="BEE26DEA"/>
    <w:lvl w:ilvl="0" w:tplc="3788A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9E1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08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66E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2AE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56B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7A4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38D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E6F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88428BB"/>
    <w:multiLevelType w:val="multilevel"/>
    <w:tmpl w:val="DBE8D67A"/>
    <w:lvl w:ilvl="0">
      <w:start w:val="1"/>
      <w:numFmt w:val="decimal"/>
      <w:lvlText w:val="%1."/>
      <w:lvlJc w:val="left"/>
      <w:pPr>
        <w:ind w:left="944" w:hanging="360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1">
      <w:start w:val="1"/>
      <w:numFmt w:val="decimal"/>
      <w:lvlText w:val="%1.%2"/>
      <w:lvlJc w:val="left"/>
      <w:pPr>
        <w:ind w:left="1131" w:hanging="548"/>
        <w:jc w:val="left"/>
      </w:pPr>
      <w:rPr>
        <w:rFonts w:ascii="Arial" w:eastAsia="Arial" w:hAnsi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304" w:hanging="721"/>
        <w:jc w:val="left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1131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31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31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31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31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31" w:hanging="721"/>
      </w:pPr>
      <w:rPr>
        <w:rFonts w:hint="default"/>
      </w:rPr>
    </w:lvl>
  </w:abstractNum>
  <w:abstractNum w:abstractNumId="4" w15:restartNumberingAfterBreak="0">
    <w:nsid w:val="54DC3C19"/>
    <w:multiLevelType w:val="hybridMultilevel"/>
    <w:tmpl w:val="8342D8AE"/>
    <w:lvl w:ilvl="0" w:tplc="13168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A26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CCC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585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2B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C1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88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62A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880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D7"/>
    <w:rsid w:val="00003BEF"/>
    <w:rsid w:val="00026BCE"/>
    <w:rsid w:val="00060125"/>
    <w:rsid w:val="000B2EF4"/>
    <w:rsid w:val="00105459"/>
    <w:rsid w:val="00106124"/>
    <w:rsid w:val="0013053A"/>
    <w:rsid w:val="00142DD0"/>
    <w:rsid w:val="001503FB"/>
    <w:rsid w:val="001564F7"/>
    <w:rsid w:val="00157406"/>
    <w:rsid w:val="0017280E"/>
    <w:rsid w:val="00185B36"/>
    <w:rsid w:val="00186423"/>
    <w:rsid w:val="001924F6"/>
    <w:rsid w:val="001C3621"/>
    <w:rsid w:val="001E4C71"/>
    <w:rsid w:val="00257853"/>
    <w:rsid w:val="002646FA"/>
    <w:rsid w:val="002652FC"/>
    <w:rsid w:val="00266AAB"/>
    <w:rsid w:val="00287C74"/>
    <w:rsid w:val="002B2912"/>
    <w:rsid w:val="002B6F96"/>
    <w:rsid w:val="002F69EB"/>
    <w:rsid w:val="00303484"/>
    <w:rsid w:val="003271E3"/>
    <w:rsid w:val="003557E3"/>
    <w:rsid w:val="003650D7"/>
    <w:rsid w:val="00365988"/>
    <w:rsid w:val="00367EE8"/>
    <w:rsid w:val="003B208A"/>
    <w:rsid w:val="003C085F"/>
    <w:rsid w:val="003E16FD"/>
    <w:rsid w:val="003F0C3D"/>
    <w:rsid w:val="003F3FB8"/>
    <w:rsid w:val="003F6268"/>
    <w:rsid w:val="004018DC"/>
    <w:rsid w:val="004740B0"/>
    <w:rsid w:val="004A05D0"/>
    <w:rsid w:val="004A403B"/>
    <w:rsid w:val="004D5269"/>
    <w:rsid w:val="004F758C"/>
    <w:rsid w:val="0051290B"/>
    <w:rsid w:val="005A7D76"/>
    <w:rsid w:val="005E0718"/>
    <w:rsid w:val="005E664C"/>
    <w:rsid w:val="0060192C"/>
    <w:rsid w:val="00604867"/>
    <w:rsid w:val="0062009E"/>
    <w:rsid w:val="00641031"/>
    <w:rsid w:val="006648E6"/>
    <w:rsid w:val="006702B9"/>
    <w:rsid w:val="00677687"/>
    <w:rsid w:val="00682B95"/>
    <w:rsid w:val="00686963"/>
    <w:rsid w:val="006D2ED4"/>
    <w:rsid w:val="006D7480"/>
    <w:rsid w:val="006E03DC"/>
    <w:rsid w:val="00707514"/>
    <w:rsid w:val="00712DAB"/>
    <w:rsid w:val="007157B7"/>
    <w:rsid w:val="00725291"/>
    <w:rsid w:val="0073175D"/>
    <w:rsid w:val="0075174C"/>
    <w:rsid w:val="00754D82"/>
    <w:rsid w:val="00764FC3"/>
    <w:rsid w:val="007706A8"/>
    <w:rsid w:val="007802D6"/>
    <w:rsid w:val="007A62F3"/>
    <w:rsid w:val="007A6CDB"/>
    <w:rsid w:val="007B657B"/>
    <w:rsid w:val="007E40F3"/>
    <w:rsid w:val="00815703"/>
    <w:rsid w:val="00826E41"/>
    <w:rsid w:val="0086299A"/>
    <w:rsid w:val="00877AA9"/>
    <w:rsid w:val="008F2DCD"/>
    <w:rsid w:val="00922C6C"/>
    <w:rsid w:val="0092575E"/>
    <w:rsid w:val="00951F09"/>
    <w:rsid w:val="00960D57"/>
    <w:rsid w:val="0096636B"/>
    <w:rsid w:val="009A66C5"/>
    <w:rsid w:val="009C50FF"/>
    <w:rsid w:val="00A1241F"/>
    <w:rsid w:val="00A219F5"/>
    <w:rsid w:val="00A27B34"/>
    <w:rsid w:val="00A5129A"/>
    <w:rsid w:val="00A621A8"/>
    <w:rsid w:val="00A65060"/>
    <w:rsid w:val="00AA0629"/>
    <w:rsid w:val="00AB21E4"/>
    <w:rsid w:val="00AB51A2"/>
    <w:rsid w:val="00AC2680"/>
    <w:rsid w:val="00B00251"/>
    <w:rsid w:val="00B17C13"/>
    <w:rsid w:val="00B60C78"/>
    <w:rsid w:val="00B61BEF"/>
    <w:rsid w:val="00B80E97"/>
    <w:rsid w:val="00B82AEA"/>
    <w:rsid w:val="00B838E5"/>
    <w:rsid w:val="00B84C00"/>
    <w:rsid w:val="00BA69C2"/>
    <w:rsid w:val="00BD67E9"/>
    <w:rsid w:val="00C0027A"/>
    <w:rsid w:val="00C179A0"/>
    <w:rsid w:val="00C3172E"/>
    <w:rsid w:val="00C52D1B"/>
    <w:rsid w:val="00C560A4"/>
    <w:rsid w:val="00CB0F2F"/>
    <w:rsid w:val="00CB6136"/>
    <w:rsid w:val="00CC25A1"/>
    <w:rsid w:val="00CC4698"/>
    <w:rsid w:val="00CF237A"/>
    <w:rsid w:val="00CF5117"/>
    <w:rsid w:val="00D43622"/>
    <w:rsid w:val="00D53C34"/>
    <w:rsid w:val="00D67DC3"/>
    <w:rsid w:val="00D83537"/>
    <w:rsid w:val="00DF3E04"/>
    <w:rsid w:val="00E0098D"/>
    <w:rsid w:val="00E141F1"/>
    <w:rsid w:val="00E40EC4"/>
    <w:rsid w:val="00E85D82"/>
    <w:rsid w:val="00ED1FA7"/>
    <w:rsid w:val="00ED35A8"/>
    <w:rsid w:val="00EF264A"/>
    <w:rsid w:val="00F02678"/>
    <w:rsid w:val="00F22854"/>
    <w:rsid w:val="00F6731E"/>
    <w:rsid w:val="00FA2E44"/>
    <w:rsid w:val="00FC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1896B33-3016-4BC1-8FC3-183BD496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36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24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41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5">
    <w:name w:val="heading 5"/>
    <w:basedOn w:val="Normal"/>
    <w:next w:val="Normal"/>
    <w:link w:val="Heading5Char"/>
    <w:qFormat/>
    <w:rsid w:val="006648E6"/>
    <w:pPr>
      <w:keepNext/>
      <w:spacing w:after="60" w:line="240" w:lineRule="auto"/>
      <w:outlineLvl w:val="4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0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65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65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5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703"/>
  </w:style>
  <w:style w:type="paragraph" w:styleId="Footer">
    <w:name w:val="footer"/>
    <w:basedOn w:val="Normal"/>
    <w:link w:val="FooterChar"/>
    <w:uiPriority w:val="99"/>
    <w:unhideWhenUsed/>
    <w:rsid w:val="00815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703"/>
  </w:style>
  <w:style w:type="paragraph" w:styleId="BalloonText">
    <w:name w:val="Balloon Text"/>
    <w:basedOn w:val="Normal"/>
    <w:link w:val="BalloonTextChar"/>
    <w:uiPriority w:val="99"/>
    <w:semiHidden/>
    <w:unhideWhenUsed/>
    <w:rsid w:val="007B657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7B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5E7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E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E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E76"/>
    <w:rPr>
      <w:b/>
      <w:bCs/>
    </w:rPr>
  </w:style>
  <w:style w:type="character" w:styleId="Hyperlink">
    <w:name w:val="Hyperlink"/>
    <w:uiPriority w:val="99"/>
    <w:rsid w:val="002F69EB"/>
    <w:rPr>
      <w:noProof w:val="0"/>
      <w:color w:val="0000FF"/>
      <w:u w:val="single"/>
      <w:lang w:val="fr-FR"/>
    </w:rPr>
  </w:style>
  <w:style w:type="paragraph" w:styleId="TOC1">
    <w:name w:val="toc 1"/>
    <w:basedOn w:val="Normal"/>
    <w:next w:val="Normal"/>
    <w:uiPriority w:val="39"/>
    <w:rsid w:val="002F69EB"/>
    <w:pPr>
      <w:tabs>
        <w:tab w:val="left" w:pos="720"/>
        <w:tab w:val="right" w:leader="dot" w:pos="9752"/>
      </w:tabs>
      <w:suppressAutoHyphens/>
      <w:spacing w:before="120" w:after="0" w:line="230" w:lineRule="atLeast"/>
      <w:ind w:left="720" w:right="500" w:hanging="720"/>
    </w:pPr>
    <w:rPr>
      <w:rFonts w:ascii="Arial" w:eastAsia="MS Mincho" w:hAnsi="Arial" w:cs="Times New Roman"/>
      <w:b/>
      <w:sz w:val="20"/>
      <w:szCs w:val="20"/>
      <w:lang w:val="en-GB" w:eastAsia="en-GB"/>
    </w:rPr>
  </w:style>
  <w:style w:type="paragraph" w:styleId="TOC2">
    <w:name w:val="toc 2"/>
    <w:basedOn w:val="TOC1"/>
    <w:next w:val="Normal"/>
    <w:uiPriority w:val="39"/>
    <w:rsid w:val="002F69EB"/>
    <w:pPr>
      <w:spacing w:before="0"/>
    </w:pPr>
  </w:style>
  <w:style w:type="paragraph" w:styleId="TOC3">
    <w:name w:val="toc 3"/>
    <w:basedOn w:val="TOC2"/>
    <w:next w:val="Normal"/>
    <w:uiPriority w:val="39"/>
    <w:rsid w:val="002F69EB"/>
  </w:style>
  <w:style w:type="character" w:customStyle="1" w:styleId="Heading5Char">
    <w:name w:val="Heading 5 Char"/>
    <w:basedOn w:val="DefaultParagraphFont"/>
    <w:link w:val="Heading5"/>
    <w:rsid w:val="006648E6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924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Heading9100-4">
    <w:name w:val="Heading 9100-4"/>
    <w:basedOn w:val="Normal"/>
    <w:qFormat/>
    <w:rsid w:val="00C0027A"/>
    <w:pPr>
      <w:keepNext/>
      <w:numPr>
        <w:ilvl w:val="12"/>
      </w:numPr>
      <w:spacing w:before="240" w:after="0" w:line="240" w:lineRule="auto"/>
      <w:ind w:left="864" w:hanging="864"/>
      <w:outlineLvl w:val="3"/>
    </w:pPr>
    <w:rPr>
      <w:rFonts w:ascii="Arial" w:eastAsia="Times New Roman" w:hAnsi="Arial" w:cs="Times New Roman"/>
      <w:b/>
      <w:i/>
      <w:snapToGrid w:val="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141F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odyText">
    <w:name w:val="Body Text"/>
    <w:basedOn w:val="Normal"/>
    <w:link w:val="BodyTextChar"/>
    <w:uiPriority w:val="1"/>
    <w:qFormat/>
    <w:rsid w:val="006D2ED4"/>
    <w:pPr>
      <w:widowControl w:val="0"/>
      <w:spacing w:after="0" w:line="240" w:lineRule="auto"/>
      <w:ind w:left="584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D2ED4"/>
    <w:rPr>
      <w:rFonts w:ascii="Arial" w:eastAsia="Arial" w:hAnsi="Arial"/>
      <w:sz w:val="20"/>
      <w:szCs w:val="20"/>
    </w:rPr>
  </w:style>
  <w:style w:type="paragraph" w:customStyle="1" w:styleId="Body">
    <w:name w:val="Body"/>
    <w:basedOn w:val="Normal"/>
    <w:rsid w:val="00365988"/>
    <w:pPr>
      <w:spacing w:before="240" w:after="0" w:line="240" w:lineRule="auto"/>
      <w:jc w:val="both"/>
    </w:pPr>
    <w:rPr>
      <w:rFonts w:ascii="Arial" w:eastAsia="Times New Roman" w:hAnsi="Arial" w:cs="Times New Roman"/>
      <w:noProof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014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83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52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561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83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92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1755</Words>
  <Characters>10004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The Boeing Company</Company>
  <LinksUpToDate>false</LinksUpToDate>
  <CharactersWithSpaces>11736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Lorri</dc:creator>
  <cp:lastModifiedBy>Walters, Elizabeth A</cp:lastModifiedBy>
  <cp:revision>2</cp:revision>
  <cp:lastPrinted>2014-05-23T10:32:00Z</cp:lastPrinted>
  <dcterms:created xsi:type="dcterms:W3CDTF">2016-01-08T01:03:00Z</dcterms:created>
  <dcterms:modified xsi:type="dcterms:W3CDTF">2016-01-08T01:03:00Z</dcterms:modified>
</cp:coreProperties>
</file>